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117" w:rsidRDefault="00430117" w:rsidP="0089737F">
      <w:pPr>
        <w:pStyle w:val="a4"/>
        <w:snapToGrid w:val="0"/>
        <w:spacing w:before="0" w:beforeAutospacing="0" w:after="0" w:afterAutospacing="0" w:line="360" w:lineRule="auto"/>
        <w:jc w:val="center"/>
        <w:rPr>
          <w:rFonts w:ascii="黑体" w:eastAsia="黑体"/>
          <w:bCs/>
          <w:sz w:val="32"/>
          <w:szCs w:val="32"/>
        </w:rPr>
      </w:pPr>
    </w:p>
    <w:p w:rsidR="00430117" w:rsidRDefault="00430117" w:rsidP="0089737F">
      <w:pPr>
        <w:jc w:val="center"/>
        <w:rPr>
          <w:rFonts w:ascii="华文中宋" w:eastAsia="华文中宋" w:hAnsi="华文中宋"/>
          <w:color w:val="FF0000"/>
          <w:sz w:val="60"/>
          <w:szCs w:val="60"/>
        </w:rPr>
      </w:pPr>
      <w:r>
        <w:rPr>
          <w:rFonts w:ascii="华文中宋" w:eastAsia="华文中宋" w:hAnsi="华文中宋" w:hint="eastAsia"/>
          <w:color w:val="FF0000"/>
          <w:sz w:val="60"/>
          <w:szCs w:val="60"/>
        </w:rPr>
        <w:t>上海市人民政府发展研究中心</w:t>
      </w:r>
    </w:p>
    <w:p w:rsidR="00430117" w:rsidRDefault="00430117" w:rsidP="0089737F">
      <w:pPr>
        <w:pStyle w:val="a4"/>
        <w:snapToGrid w:val="0"/>
        <w:spacing w:before="0" w:beforeAutospacing="0" w:after="0" w:afterAutospacing="0" w:line="360" w:lineRule="auto"/>
        <w:jc w:val="center"/>
        <w:rPr>
          <w:rFonts w:ascii="黑体" w:eastAsia="黑体"/>
          <w:bCs/>
          <w:sz w:val="32"/>
          <w:szCs w:val="32"/>
        </w:rPr>
      </w:pPr>
    </w:p>
    <w:p w:rsidR="00430117" w:rsidRDefault="004A66CE" w:rsidP="0089737F">
      <w:pPr>
        <w:pStyle w:val="a4"/>
        <w:snapToGrid w:val="0"/>
        <w:spacing w:before="0" w:beforeAutospacing="0" w:after="0" w:afterAutospacing="0" w:line="360" w:lineRule="auto"/>
        <w:jc w:val="center"/>
        <w:rPr>
          <w:bCs/>
          <w:sz w:val="30"/>
          <w:szCs w:val="30"/>
        </w:rPr>
      </w:pPr>
      <w:r>
        <w:rPr>
          <w:rFonts w:hint="eastAsia"/>
          <w:bCs/>
          <w:sz w:val="30"/>
          <w:szCs w:val="30"/>
        </w:rPr>
        <w:t>沪府发</w:t>
      </w:r>
      <w:proofErr w:type="gramStart"/>
      <w:r>
        <w:rPr>
          <w:rFonts w:hint="eastAsia"/>
          <w:bCs/>
          <w:sz w:val="30"/>
          <w:szCs w:val="30"/>
        </w:rPr>
        <w:t>研</w:t>
      </w:r>
      <w:proofErr w:type="gramEnd"/>
      <w:r w:rsidR="0072189E">
        <w:rPr>
          <w:rFonts w:hint="eastAsia"/>
          <w:bCs/>
          <w:sz w:val="30"/>
          <w:szCs w:val="30"/>
        </w:rPr>
        <w:t>[</w:t>
      </w:r>
      <w:r w:rsidR="00430117">
        <w:rPr>
          <w:bCs/>
          <w:sz w:val="30"/>
          <w:szCs w:val="30"/>
        </w:rPr>
        <w:t>201</w:t>
      </w:r>
      <w:r w:rsidR="000E449D">
        <w:rPr>
          <w:rFonts w:hint="eastAsia"/>
          <w:bCs/>
          <w:sz w:val="30"/>
          <w:szCs w:val="30"/>
        </w:rPr>
        <w:t>6</w:t>
      </w:r>
      <w:r w:rsidR="0072189E">
        <w:rPr>
          <w:rFonts w:hint="eastAsia"/>
          <w:bCs/>
          <w:sz w:val="30"/>
          <w:szCs w:val="30"/>
        </w:rPr>
        <w:t>]</w:t>
      </w:r>
      <w:r w:rsidR="007E5245">
        <w:rPr>
          <w:rFonts w:hint="eastAsia"/>
          <w:bCs/>
          <w:sz w:val="30"/>
          <w:szCs w:val="30"/>
        </w:rPr>
        <w:t>1</w:t>
      </w:r>
      <w:r w:rsidR="0072189E">
        <w:rPr>
          <w:rFonts w:hint="eastAsia"/>
          <w:bCs/>
          <w:sz w:val="30"/>
          <w:szCs w:val="30"/>
        </w:rPr>
        <w:t>9</w:t>
      </w:r>
      <w:r w:rsidR="00430117">
        <w:rPr>
          <w:rFonts w:hint="eastAsia"/>
          <w:bCs/>
          <w:sz w:val="30"/>
          <w:szCs w:val="30"/>
        </w:rPr>
        <w:t>号</w:t>
      </w:r>
    </w:p>
    <w:p w:rsidR="00430117" w:rsidRDefault="00430117" w:rsidP="0089737F">
      <w:pPr>
        <w:pStyle w:val="a4"/>
        <w:snapToGrid w:val="0"/>
        <w:spacing w:before="0" w:beforeAutospacing="0" w:after="0" w:afterAutospacing="0" w:line="360" w:lineRule="auto"/>
        <w:jc w:val="center"/>
        <w:rPr>
          <w:bCs/>
          <w:sz w:val="30"/>
          <w:szCs w:val="30"/>
        </w:rPr>
      </w:pPr>
    </w:p>
    <w:p w:rsidR="00430117" w:rsidRDefault="000B268E" w:rsidP="0089737F">
      <w:pPr>
        <w:pStyle w:val="a4"/>
        <w:snapToGrid w:val="0"/>
        <w:spacing w:before="0" w:beforeAutospacing="0" w:after="0" w:afterAutospacing="0" w:line="360" w:lineRule="auto"/>
        <w:jc w:val="center"/>
        <w:rPr>
          <w:rFonts w:ascii="黑体" w:eastAsia="黑体"/>
          <w:bCs/>
          <w:sz w:val="32"/>
          <w:szCs w:val="32"/>
        </w:rPr>
      </w:pPr>
      <w:r w:rsidRPr="000B268E">
        <w:rPr>
          <w:noProof/>
        </w:rPr>
        <w:pict>
          <v:line id="_x0000_s1026" style="position:absolute;left:0;text-align:left;z-index:251657728" from="0,.3pt" to="414pt,.3pt" strokecolor="red" strokeweight="1.5pt"/>
        </w:pict>
      </w:r>
    </w:p>
    <w:p w:rsidR="00430117" w:rsidRDefault="00430117" w:rsidP="00266D7D">
      <w:pPr>
        <w:tabs>
          <w:tab w:val="left" w:pos="6089"/>
        </w:tabs>
        <w:snapToGrid w:val="0"/>
        <w:spacing w:line="360" w:lineRule="auto"/>
        <w:jc w:val="center"/>
        <w:rPr>
          <w:rFonts w:eastAsia="华文中宋" w:hAnsi="华文中宋" w:cs="华文中宋"/>
          <w:b/>
          <w:bCs/>
          <w:sz w:val="36"/>
          <w:szCs w:val="36"/>
        </w:rPr>
      </w:pPr>
      <w:r w:rsidRPr="003D044A">
        <w:rPr>
          <w:rFonts w:eastAsia="华文中宋" w:hAnsi="华文中宋" w:cs="华文中宋" w:hint="eastAsia"/>
          <w:b/>
          <w:bCs/>
          <w:sz w:val="36"/>
          <w:szCs w:val="36"/>
        </w:rPr>
        <w:t>关于</w:t>
      </w:r>
      <w:r w:rsidRPr="003D044A">
        <w:rPr>
          <w:rFonts w:eastAsia="华文中宋"/>
          <w:b/>
          <w:bCs/>
          <w:sz w:val="36"/>
          <w:szCs w:val="36"/>
        </w:rPr>
        <w:t>201</w:t>
      </w:r>
      <w:r w:rsidR="00547BA8">
        <w:rPr>
          <w:rFonts w:eastAsia="华文中宋" w:hint="eastAsia"/>
          <w:b/>
          <w:bCs/>
          <w:sz w:val="36"/>
          <w:szCs w:val="36"/>
        </w:rPr>
        <w:t>6</w:t>
      </w:r>
      <w:r w:rsidRPr="003D044A">
        <w:rPr>
          <w:rFonts w:eastAsia="华文中宋" w:hAnsi="华文中宋" w:cs="华文中宋" w:hint="eastAsia"/>
          <w:b/>
          <w:bCs/>
          <w:sz w:val="36"/>
          <w:szCs w:val="36"/>
        </w:rPr>
        <w:t>年度上海市</w:t>
      </w:r>
      <w:r>
        <w:rPr>
          <w:rFonts w:eastAsia="华文中宋" w:hAnsi="华文中宋" w:cs="华文中宋" w:hint="eastAsia"/>
          <w:b/>
          <w:bCs/>
          <w:sz w:val="36"/>
          <w:szCs w:val="36"/>
        </w:rPr>
        <w:t>人民政府</w:t>
      </w:r>
    </w:p>
    <w:p w:rsidR="00430117" w:rsidRPr="003D044A" w:rsidRDefault="00430117" w:rsidP="00266D7D">
      <w:pPr>
        <w:tabs>
          <w:tab w:val="left" w:pos="6089"/>
        </w:tabs>
        <w:snapToGrid w:val="0"/>
        <w:spacing w:line="360" w:lineRule="auto"/>
        <w:jc w:val="center"/>
        <w:rPr>
          <w:rFonts w:eastAsia="华文中宋"/>
          <w:b/>
          <w:bCs/>
          <w:sz w:val="36"/>
          <w:szCs w:val="36"/>
        </w:rPr>
      </w:pPr>
      <w:r>
        <w:rPr>
          <w:rFonts w:eastAsia="华文中宋" w:hAnsi="华文中宋" w:cs="华文中宋" w:hint="eastAsia"/>
          <w:b/>
          <w:bCs/>
          <w:sz w:val="36"/>
          <w:szCs w:val="36"/>
        </w:rPr>
        <w:t>决策咨询研究重点课题</w:t>
      </w:r>
      <w:r w:rsidRPr="003D044A">
        <w:rPr>
          <w:rFonts w:eastAsia="华文中宋" w:hAnsi="华文中宋" w:cs="华文中宋" w:hint="eastAsia"/>
          <w:b/>
          <w:bCs/>
          <w:sz w:val="36"/>
          <w:szCs w:val="36"/>
        </w:rPr>
        <w:t>公开招标的通知</w:t>
      </w:r>
    </w:p>
    <w:p w:rsidR="00430117" w:rsidRPr="00FD35EC" w:rsidRDefault="00430117" w:rsidP="00266D7D">
      <w:pPr>
        <w:snapToGrid w:val="0"/>
        <w:spacing w:line="360" w:lineRule="auto"/>
        <w:rPr>
          <w:rFonts w:eastAsia="楷体_GB2312"/>
          <w:sz w:val="30"/>
          <w:szCs w:val="30"/>
        </w:rPr>
      </w:pPr>
    </w:p>
    <w:p w:rsidR="00430117" w:rsidRPr="00266D7D" w:rsidRDefault="00430117" w:rsidP="00266D7D">
      <w:pPr>
        <w:widowControl/>
        <w:snapToGrid w:val="0"/>
        <w:spacing w:line="360" w:lineRule="auto"/>
        <w:rPr>
          <w:rFonts w:ascii="宋体"/>
          <w:sz w:val="28"/>
          <w:szCs w:val="28"/>
        </w:rPr>
      </w:pPr>
      <w:r w:rsidRPr="00266D7D">
        <w:rPr>
          <w:rFonts w:ascii="宋体" w:hAnsi="宋体" w:cs="仿宋_GB2312" w:hint="eastAsia"/>
          <w:sz w:val="28"/>
          <w:szCs w:val="28"/>
        </w:rPr>
        <w:t>各有关单位：</w:t>
      </w:r>
    </w:p>
    <w:p w:rsidR="00430117" w:rsidRPr="008271D9" w:rsidRDefault="00430117" w:rsidP="00965324">
      <w:pPr>
        <w:widowControl/>
        <w:snapToGrid w:val="0"/>
        <w:spacing w:line="360" w:lineRule="auto"/>
        <w:ind w:firstLineChars="200" w:firstLine="560"/>
        <w:rPr>
          <w:rFonts w:ascii="宋体" w:cs="仿宋_GB2312"/>
          <w:sz w:val="28"/>
          <w:szCs w:val="28"/>
        </w:rPr>
      </w:pPr>
      <w:r w:rsidRPr="008271D9">
        <w:rPr>
          <w:rFonts w:ascii="宋体" w:hAnsi="宋体" w:cs="仿宋_GB2312" w:hint="eastAsia"/>
          <w:sz w:val="28"/>
          <w:szCs w:val="28"/>
        </w:rPr>
        <w:t>为贯彻落实党的十八</w:t>
      </w:r>
      <w:r w:rsidR="008D57F0">
        <w:rPr>
          <w:rFonts w:ascii="宋体" w:hAnsi="宋体" w:cs="仿宋_GB2312" w:hint="eastAsia"/>
          <w:sz w:val="28"/>
          <w:szCs w:val="28"/>
        </w:rPr>
        <w:t>届</w:t>
      </w:r>
      <w:r w:rsidRPr="008271D9">
        <w:rPr>
          <w:rFonts w:ascii="宋体" w:hAnsi="宋体" w:cs="仿宋_GB2312" w:hint="eastAsia"/>
          <w:sz w:val="28"/>
          <w:szCs w:val="28"/>
        </w:rPr>
        <w:t>三中、</w:t>
      </w:r>
      <w:r w:rsidR="00EC1F01">
        <w:rPr>
          <w:rFonts w:ascii="宋体" w:hAnsi="宋体" w:cs="仿宋_GB2312" w:hint="eastAsia"/>
          <w:sz w:val="28"/>
          <w:szCs w:val="28"/>
        </w:rPr>
        <w:t>四中</w:t>
      </w:r>
      <w:r w:rsidR="00547BA8">
        <w:rPr>
          <w:rFonts w:ascii="宋体" w:hAnsi="宋体" w:cs="仿宋_GB2312" w:hint="eastAsia"/>
          <w:sz w:val="28"/>
          <w:szCs w:val="28"/>
        </w:rPr>
        <w:t>、五中</w:t>
      </w:r>
      <w:r w:rsidR="00EC1F01">
        <w:rPr>
          <w:rFonts w:ascii="宋体" w:hAnsi="宋体" w:cs="仿宋_GB2312" w:hint="eastAsia"/>
          <w:sz w:val="28"/>
          <w:szCs w:val="28"/>
        </w:rPr>
        <w:t>全会</w:t>
      </w:r>
      <w:r w:rsidRPr="008271D9">
        <w:rPr>
          <w:rFonts w:ascii="宋体" w:hAnsi="宋体" w:cs="仿宋_GB2312" w:hint="eastAsia"/>
          <w:sz w:val="28"/>
          <w:szCs w:val="28"/>
        </w:rPr>
        <w:t>精神，根据市委、市政府</w:t>
      </w:r>
      <w:r w:rsidRPr="008271D9">
        <w:rPr>
          <w:rFonts w:ascii="宋体" w:hAnsi="宋体" w:cs="仿宋_GB2312"/>
          <w:sz w:val="28"/>
          <w:szCs w:val="28"/>
        </w:rPr>
        <w:t>201</w:t>
      </w:r>
      <w:r w:rsidR="00547BA8">
        <w:rPr>
          <w:rFonts w:ascii="宋体" w:hAnsi="宋体" w:cs="仿宋_GB2312" w:hint="eastAsia"/>
          <w:sz w:val="28"/>
          <w:szCs w:val="28"/>
        </w:rPr>
        <w:t>6</w:t>
      </w:r>
      <w:r w:rsidRPr="008271D9">
        <w:rPr>
          <w:rFonts w:ascii="宋体" w:hAnsi="宋体" w:cs="仿宋_GB2312" w:hint="eastAsia"/>
          <w:sz w:val="28"/>
          <w:szCs w:val="28"/>
        </w:rPr>
        <w:t>年工作的部署和要求，经市政府</w:t>
      </w:r>
      <w:r w:rsidR="00B52E8C">
        <w:rPr>
          <w:rFonts w:ascii="宋体" w:hAnsi="宋体" w:cs="仿宋_GB2312" w:hint="eastAsia"/>
          <w:sz w:val="28"/>
          <w:szCs w:val="28"/>
        </w:rPr>
        <w:t>同意</w:t>
      </w:r>
      <w:r w:rsidRPr="008271D9">
        <w:rPr>
          <w:rFonts w:ascii="宋体" w:hAnsi="宋体" w:cs="仿宋_GB2312" w:hint="eastAsia"/>
          <w:sz w:val="28"/>
          <w:szCs w:val="28"/>
        </w:rPr>
        <w:t>，</w:t>
      </w:r>
      <w:r w:rsidRPr="00266D7D">
        <w:rPr>
          <w:rFonts w:ascii="宋体" w:hAnsi="宋体" w:cs="仿宋_GB2312" w:hint="eastAsia"/>
          <w:sz w:val="28"/>
          <w:szCs w:val="28"/>
        </w:rPr>
        <w:t>现将</w:t>
      </w:r>
      <w:r w:rsidRPr="00266D7D">
        <w:rPr>
          <w:rFonts w:ascii="宋体" w:hAnsi="宋体" w:cs="仿宋_GB2312"/>
          <w:sz w:val="28"/>
          <w:szCs w:val="28"/>
        </w:rPr>
        <w:t>201</w:t>
      </w:r>
      <w:r w:rsidR="00547BA8">
        <w:rPr>
          <w:rFonts w:ascii="宋体" w:hAnsi="宋体" w:cs="仿宋_GB2312" w:hint="eastAsia"/>
          <w:sz w:val="28"/>
          <w:szCs w:val="28"/>
        </w:rPr>
        <w:t>6</w:t>
      </w:r>
      <w:r w:rsidRPr="00266D7D">
        <w:rPr>
          <w:rFonts w:ascii="宋体" w:hAnsi="宋体" w:cs="仿宋_GB2312" w:hint="eastAsia"/>
          <w:sz w:val="28"/>
          <w:szCs w:val="28"/>
        </w:rPr>
        <w:t>年度上海市人民政府决策咨询研究重点课题面向社会发布并公开招标。具体事项通知如下：</w:t>
      </w:r>
    </w:p>
    <w:p w:rsidR="00430117" w:rsidRDefault="00430117" w:rsidP="00965324">
      <w:pPr>
        <w:widowControl/>
        <w:snapToGrid w:val="0"/>
        <w:spacing w:line="360" w:lineRule="auto"/>
        <w:ind w:firstLineChars="200" w:firstLine="560"/>
        <w:rPr>
          <w:rFonts w:eastAsia="黑体" w:cs="黑体"/>
          <w:color w:val="000000"/>
          <w:sz w:val="28"/>
          <w:szCs w:val="28"/>
        </w:rPr>
      </w:pPr>
      <w:r w:rsidRPr="0092118C">
        <w:rPr>
          <w:rFonts w:eastAsia="黑体" w:cs="黑体" w:hint="eastAsia"/>
          <w:color w:val="000000"/>
          <w:sz w:val="28"/>
          <w:szCs w:val="28"/>
        </w:rPr>
        <w:t>一、招标课题目录</w:t>
      </w:r>
    </w:p>
    <w:p w:rsidR="00EC1F01" w:rsidRDefault="00EC1F01" w:rsidP="00965324">
      <w:pPr>
        <w:widowControl/>
        <w:snapToGrid w:val="0"/>
        <w:spacing w:line="360" w:lineRule="auto"/>
        <w:ind w:firstLineChars="200" w:firstLine="560"/>
        <w:rPr>
          <w:rFonts w:eastAsia="黑体"/>
          <w:color w:val="000000"/>
          <w:sz w:val="28"/>
          <w:szCs w:val="28"/>
        </w:rPr>
      </w:pPr>
      <w:r>
        <w:rPr>
          <w:rFonts w:eastAsia="黑体" w:hint="eastAsia"/>
          <w:color w:val="000000"/>
          <w:sz w:val="28"/>
          <w:szCs w:val="28"/>
        </w:rPr>
        <w:t>（一）综合专项</w:t>
      </w:r>
    </w:p>
    <w:p w:rsidR="00ED2388" w:rsidRPr="00ED2388" w:rsidRDefault="00ED2388" w:rsidP="00ED2388">
      <w:pPr>
        <w:snapToGrid w:val="0"/>
        <w:spacing w:line="360" w:lineRule="auto"/>
        <w:ind w:firstLine="570"/>
        <w:rPr>
          <w:rFonts w:ascii="宋体"/>
          <w:color w:val="000000"/>
          <w:sz w:val="28"/>
          <w:szCs w:val="28"/>
        </w:rPr>
      </w:pPr>
      <w:r w:rsidRPr="00ED2388">
        <w:rPr>
          <w:rFonts w:ascii="宋体" w:hint="eastAsia"/>
          <w:color w:val="000000"/>
          <w:sz w:val="28"/>
          <w:szCs w:val="28"/>
        </w:rPr>
        <w:t>1、上海供给侧结构性改革制度供给问题研究</w:t>
      </w:r>
    </w:p>
    <w:p w:rsidR="00ED2388" w:rsidRPr="00ED2388" w:rsidRDefault="00ED2388" w:rsidP="00ED2388">
      <w:pPr>
        <w:snapToGrid w:val="0"/>
        <w:spacing w:line="360" w:lineRule="auto"/>
        <w:ind w:firstLine="570"/>
        <w:rPr>
          <w:rFonts w:ascii="宋体"/>
          <w:color w:val="000000"/>
          <w:sz w:val="28"/>
          <w:szCs w:val="28"/>
        </w:rPr>
      </w:pPr>
      <w:r w:rsidRPr="00ED2388">
        <w:rPr>
          <w:rFonts w:ascii="宋体" w:hint="eastAsia"/>
          <w:color w:val="000000"/>
          <w:sz w:val="28"/>
          <w:szCs w:val="28"/>
        </w:rPr>
        <w:t>2、上海供给侧结构性改革结构调整问题研究</w:t>
      </w:r>
    </w:p>
    <w:p w:rsidR="00ED2388" w:rsidRPr="00ED2388" w:rsidRDefault="00ED2388" w:rsidP="00ED2388">
      <w:pPr>
        <w:snapToGrid w:val="0"/>
        <w:spacing w:line="360" w:lineRule="auto"/>
        <w:ind w:firstLine="570"/>
        <w:rPr>
          <w:rFonts w:ascii="宋体"/>
          <w:color w:val="000000"/>
          <w:sz w:val="28"/>
          <w:szCs w:val="28"/>
        </w:rPr>
      </w:pPr>
      <w:r w:rsidRPr="00ED2388">
        <w:rPr>
          <w:rFonts w:ascii="宋体" w:hint="eastAsia"/>
          <w:color w:val="000000"/>
          <w:sz w:val="28"/>
          <w:szCs w:val="28"/>
        </w:rPr>
        <w:t>3、上海供给侧结构性改革提高要素生产率问题研究</w:t>
      </w:r>
    </w:p>
    <w:p w:rsidR="00ED2388" w:rsidRPr="00ED2388" w:rsidRDefault="00ED2388" w:rsidP="00ED2388">
      <w:pPr>
        <w:snapToGrid w:val="0"/>
        <w:spacing w:line="360" w:lineRule="auto"/>
        <w:ind w:firstLine="570"/>
        <w:rPr>
          <w:rFonts w:ascii="宋体"/>
          <w:color w:val="000000"/>
          <w:sz w:val="28"/>
          <w:szCs w:val="28"/>
        </w:rPr>
      </w:pPr>
      <w:r w:rsidRPr="00ED2388">
        <w:rPr>
          <w:rFonts w:ascii="宋体" w:hint="eastAsia"/>
          <w:color w:val="000000"/>
          <w:sz w:val="28"/>
          <w:szCs w:val="28"/>
        </w:rPr>
        <w:t>4、上海供给侧结构性改革中长期增长动力问题研究</w:t>
      </w:r>
    </w:p>
    <w:p w:rsidR="00ED2388" w:rsidRPr="00ED2388" w:rsidRDefault="00ED2388" w:rsidP="00ED2388">
      <w:pPr>
        <w:snapToGrid w:val="0"/>
        <w:spacing w:line="360" w:lineRule="auto"/>
        <w:ind w:firstLine="570"/>
        <w:rPr>
          <w:rFonts w:ascii="宋体"/>
          <w:color w:val="000000"/>
          <w:sz w:val="28"/>
          <w:szCs w:val="28"/>
        </w:rPr>
      </w:pPr>
      <w:r w:rsidRPr="00ED2388">
        <w:rPr>
          <w:rFonts w:ascii="宋体" w:hint="eastAsia"/>
          <w:color w:val="000000"/>
          <w:sz w:val="28"/>
          <w:szCs w:val="28"/>
        </w:rPr>
        <w:t>5、上海供给</w:t>
      </w:r>
      <w:proofErr w:type="gramStart"/>
      <w:r w:rsidRPr="00ED2388">
        <w:rPr>
          <w:rFonts w:ascii="宋体" w:hint="eastAsia"/>
          <w:color w:val="000000"/>
          <w:sz w:val="28"/>
          <w:szCs w:val="28"/>
        </w:rPr>
        <w:t>侧改革</w:t>
      </w:r>
      <w:proofErr w:type="gramEnd"/>
      <w:r w:rsidRPr="00ED2388">
        <w:rPr>
          <w:rFonts w:ascii="宋体" w:hint="eastAsia"/>
          <w:color w:val="000000"/>
          <w:sz w:val="28"/>
          <w:szCs w:val="28"/>
        </w:rPr>
        <w:t>结构性政策研究</w:t>
      </w:r>
    </w:p>
    <w:p w:rsidR="00ED2388" w:rsidRPr="00ED2388" w:rsidRDefault="00ED2388" w:rsidP="00ED2388">
      <w:pPr>
        <w:snapToGrid w:val="0"/>
        <w:spacing w:line="360" w:lineRule="auto"/>
        <w:ind w:firstLine="570"/>
        <w:rPr>
          <w:rFonts w:ascii="宋体"/>
          <w:color w:val="000000"/>
          <w:sz w:val="28"/>
          <w:szCs w:val="28"/>
        </w:rPr>
      </w:pPr>
      <w:r w:rsidRPr="00ED2388">
        <w:rPr>
          <w:rFonts w:ascii="宋体" w:hint="eastAsia"/>
          <w:color w:val="000000"/>
          <w:sz w:val="28"/>
          <w:szCs w:val="28"/>
        </w:rPr>
        <w:t>6、上海参与“一带一路”国家战略拓展发展空间问题研究</w:t>
      </w:r>
    </w:p>
    <w:p w:rsidR="00ED2388" w:rsidRPr="00ED2388" w:rsidRDefault="00ED2388" w:rsidP="00ED2388">
      <w:pPr>
        <w:snapToGrid w:val="0"/>
        <w:spacing w:line="360" w:lineRule="auto"/>
        <w:ind w:firstLine="570"/>
        <w:rPr>
          <w:rFonts w:ascii="宋体"/>
          <w:color w:val="000000"/>
          <w:sz w:val="28"/>
          <w:szCs w:val="28"/>
        </w:rPr>
      </w:pPr>
      <w:r w:rsidRPr="00ED2388">
        <w:rPr>
          <w:rFonts w:ascii="宋体" w:hint="eastAsia"/>
          <w:color w:val="000000"/>
          <w:sz w:val="28"/>
          <w:szCs w:val="28"/>
        </w:rPr>
        <w:t>7、长三角航运中心整体布局与“一带一路”国家战略衔接问题研究</w:t>
      </w:r>
    </w:p>
    <w:p w:rsidR="00ED2388" w:rsidRPr="00ED2388" w:rsidRDefault="00ED2388" w:rsidP="00ED2388">
      <w:pPr>
        <w:snapToGrid w:val="0"/>
        <w:spacing w:line="360" w:lineRule="auto"/>
        <w:ind w:firstLine="570"/>
        <w:rPr>
          <w:rFonts w:ascii="宋体"/>
          <w:color w:val="000000"/>
          <w:sz w:val="28"/>
          <w:szCs w:val="28"/>
        </w:rPr>
      </w:pPr>
      <w:r w:rsidRPr="00ED2388">
        <w:rPr>
          <w:rFonts w:ascii="宋体" w:hint="eastAsia"/>
          <w:color w:val="000000"/>
          <w:sz w:val="28"/>
          <w:szCs w:val="28"/>
        </w:rPr>
        <w:t>8、长三角一体化发展的路径和举措研究</w:t>
      </w:r>
    </w:p>
    <w:p w:rsidR="00ED2388" w:rsidRPr="00ED2388" w:rsidRDefault="00ED2388" w:rsidP="00ED2388">
      <w:pPr>
        <w:snapToGrid w:val="0"/>
        <w:spacing w:line="360" w:lineRule="auto"/>
        <w:ind w:firstLine="570"/>
        <w:rPr>
          <w:rFonts w:ascii="宋体"/>
          <w:color w:val="000000"/>
          <w:sz w:val="28"/>
          <w:szCs w:val="28"/>
        </w:rPr>
      </w:pPr>
      <w:r w:rsidRPr="00ED2388">
        <w:rPr>
          <w:rFonts w:ascii="宋体" w:hint="eastAsia"/>
          <w:color w:val="000000"/>
          <w:sz w:val="28"/>
          <w:szCs w:val="28"/>
        </w:rPr>
        <w:lastRenderedPageBreak/>
        <w:t>9、上海</w:t>
      </w:r>
      <w:r w:rsidR="008B3917" w:rsidRPr="00ED2388">
        <w:rPr>
          <w:rFonts w:ascii="宋体" w:hint="eastAsia"/>
          <w:color w:val="000000"/>
          <w:sz w:val="28"/>
          <w:szCs w:val="28"/>
        </w:rPr>
        <w:t>城市</w:t>
      </w:r>
      <w:r w:rsidRPr="00ED2388">
        <w:rPr>
          <w:rFonts w:ascii="宋体" w:hint="eastAsia"/>
          <w:color w:val="000000"/>
          <w:sz w:val="28"/>
          <w:szCs w:val="28"/>
        </w:rPr>
        <w:t>非</w:t>
      </w:r>
      <w:r w:rsidR="008B3917">
        <w:rPr>
          <w:rFonts w:ascii="宋体" w:hint="eastAsia"/>
          <w:color w:val="000000"/>
          <w:sz w:val="28"/>
          <w:szCs w:val="28"/>
        </w:rPr>
        <w:t>核心</w:t>
      </w:r>
      <w:r w:rsidRPr="00ED2388">
        <w:rPr>
          <w:rFonts w:ascii="宋体" w:hint="eastAsia"/>
          <w:color w:val="000000"/>
          <w:sz w:val="28"/>
          <w:szCs w:val="28"/>
        </w:rPr>
        <w:t>功能疏解研究</w:t>
      </w:r>
    </w:p>
    <w:p w:rsidR="00ED2388" w:rsidRPr="00ED2388" w:rsidRDefault="00ED2388" w:rsidP="00ED2388">
      <w:pPr>
        <w:snapToGrid w:val="0"/>
        <w:spacing w:line="360" w:lineRule="auto"/>
        <w:ind w:firstLine="570"/>
        <w:rPr>
          <w:rFonts w:ascii="宋体"/>
          <w:color w:val="000000"/>
          <w:sz w:val="28"/>
          <w:szCs w:val="28"/>
        </w:rPr>
      </w:pPr>
      <w:r w:rsidRPr="00ED2388">
        <w:rPr>
          <w:rFonts w:ascii="宋体" w:hint="eastAsia"/>
          <w:color w:val="000000"/>
          <w:sz w:val="28"/>
          <w:szCs w:val="28"/>
        </w:rPr>
        <w:t>10、上海城市未来的活力源研究</w:t>
      </w:r>
    </w:p>
    <w:p w:rsidR="00ED2388" w:rsidRPr="00ED2388" w:rsidRDefault="00ED2388" w:rsidP="00ED2388">
      <w:pPr>
        <w:snapToGrid w:val="0"/>
        <w:spacing w:line="360" w:lineRule="auto"/>
        <w:ind w:firstLine="570"/>
        <w:rPr>
          <w:rFonts w:ascii="宋体"/>
          <w:color w:val="000000"/>
          <w:sz w:val="28"/>
          <w:szCs w:val="28"/>
        </w:rPr>
      </w:pPr>
      <w:r w:rsidRPr="00ED2388">
        <w:rPr>
          <w:rFonts w:ascii="宋体" w:hint="eastAsia"/>
          <w:color w:val="000000"/>
          <w:sz w:val="28"/>
          <w:szCs w:val="28"/>
        </w:rPr>
        <w:t>11、上海建设现代化国际大都市的“短板”问题研究</w:t>
      </w:r>
      <w:r w:rsidRPr="00ED2388">
        <w:rPr>
          <w:rFonts w:ascii="宋体"/>
          <w:color w:val="000000"/>
          <w:sz w:val="28"/>
          <w:szCs w:val="28"/>
        </w:rPr>
        <w:t xml:space="preserve"> </w:t>
      </w:r>
    </w:p>
    <w:p w:rsidR="00ED2388" w:rsidRPr="00ED2388" w:rsidRDefault="00ED2388" w:rsidP="00ED2388">
      <w:pPr>
        <w:snapToGrid w:val="0"/>
        <w:spacing w:line="360" w:lineRule="auto"/>
        <w:ind w:firstLine="570"/>
        <w:rPr>
          <w:rFonts w:ascii="宋体"/>
          <w:color w:val="000000"/>
          <w:sz w:val="28"/>
          <w:szCs w:val="28"/>
        </w:rPr>
      </w:pPr>
      <w:r w:rsidRPr="00ED2388">
        <w:rPr>
          <w:rFonts w:ascii="宋体" w:hint="eastAsia"/>
          <w:color w:val="000000"/>
          <w:sz w:val="28"/>
          <w:szCs w:val="28"/>
        </w:rPr>
        <w:t>12、上海城市更新面临的难点及对策研究</w:t>
      </w:r>
    </w:p>
    <w:p w:rsidR="00ED2388" w:rsidRPr="00ED2388" w:rsidRDefault="00ED2388" w:rsidP="00ED2388">
      <w:pPr>
        <w:snapToGrid w:val="0"/>
        <w:spacing w:line="360" w:lineRule="auto"/>
        <w:ind w:firstLine="570"/>
        <w:rPr>
          <w:rFonts w:ascii="宋体"/>
          <w:color w:val="000000"/>
          <w:sz w:val="28"/>
          <w:szCs w:val="28"/>
        </w:rPr>
      </w:pPr>
      <w:r w:rsidRPr="00ED2388">
        <w:rPr>
          <w:rFonts w:ascii="宋体" w:hint="eastAsia"/>
          <w:color w:val="000000"/>
          <w:sz w:val="28"/>
          <w:szCs w:val="28"/>
        </w:rPr>
        <w:t>13、“十三五”期间本市人口、土地、建筑物三控联动研究</w:t>
      </w:r>
    </w:p>
    <w:p w:rsidR="00ED2388" w:rsidRPr="00ED2388" w:rsidRDefault="00ED2388" w:rsidP="00ED2388">
      <w:pPr>
        <w:snapToGrid w:val="0"/>
        <w:spacing w:line="360" w:lineRule="auto"/>
        <w:ind w:firstLine="570"/>
        <w:rPr>
          <w:rFonts w:ascii="宋体"/>
          <w:color w:val="000000"/>
          <w:sz w:val="28"/>
          <w:szCs w:val="28"/>
        </w:rPr>
      </w:pPr>
      <w:r w:rsidRPr="00ED2388">
        <w:rPr>
          <w:rFonts w:ascii="宋体" w:hint="eastAsia"/>
          <w:color w:val="000000"/>
          <w:sz w:val="28"/>
          <w:szCs w:val="28"/>
        </w:rPr>
        <w:t>14、以物联网、新硬件制造等为重点的上海智慧城市深化研究</w:t>
      </w:r>
    </w:p>
    <w:p w:rsidR="00ED2388" w:rsidRPr="00ED2388" w:rsidRDefault="00ED2388" w:rsidP="00ED2388">
      <w:pPr>
        <w:snapToGrid w:val="0"/>
        <w:spacing w:line="360" w:lineRule="auto"/>
        <w:ind w:firstLine="570"/>
        <w:rPr>
          <w:rFonts w:ascii="宋体"/>
          <w:color w:val="000000"/>
          <w:sz w:val="28"/>
          <w:szCs w:val="28"/>
        </w:rPr>
      </w:pPr>
      <w:r w:rsidRPr="00ED2388">
        <w:rPr>
          <w:rFonts w:ascii="宋体" w:hint="eastAsia"/>
          <w:color w:val="000000"/>
          <w:sz w:val="28"/>
          <w:szCs w:val="28"/>
        </w:rPr>
        <w:t>15、本市利用</w:t>
      </w:r>
      <w:r w:rsidRPr="00ED2388">
        <w:rPr>
          <w:rFonts w:ascii="宋体"/>
          <w:color w:val="000000"/>
          <w:sz w:val="28"/>
          <w:szCs w:val="28"/>
        </w:rPr>
        <w:t>PPP</w:t>
      </w:r>
      <w:r w:rsidRPr="00ED2388">
        <w:rPr>
          <w:rFonts w:ascii="宋体" w:hint="eastAsia"/>
          <w:color w:val="000000"/>
          <w:sz w:val="28"/>
          <w:szCs w:val="28"/>
        </w:rPr>
        <w:t>模式实施土地二次开发制约因素研究</w:t>
      </w:r>
    </w:p>
    <w:p w:rsidR="00ED2388" w:rsidRPr="00ED2388" w:rsidRDefault="00ED2388" w:rsidP="00ED2388">
      <w:pPr>
        <w:snapToGrid w:val="0"/>
        <w:spacing w:line="360" w:lineRule="auto"/>
        <w:ind w:firstLine="570"/>
        <w:rPr>
          <w:rFonts w:ascii="宋体"/>
          <w:color w:val="000000"/>
          <w:sz w:val="28"/>
          <w:szCs w:val="28"/>
        </w:rPr>
      </w:pPr>
      <w:r w:rsidRPr="00ED2388">
        <w:rPr>
          <w:rFonts w:ascii="宋体" w:hint="eastAsia"/>
          <w:color w:val="000000"/>
          <w:sz w:val="28"/>
          <w:szCs w:val="28"/>
        </w:rPr>
        <w:t>16、上海城市交通网络深化研究</w:t>
      </w:r>
    </w:p>
    <w:p w:rsidR="00ED2388" w:rsidRPr="00ED2388" w:rsidRDefault="00ED2388" w:rsidP="00ED2388">
      <w:pPr>
        <w:snapToGrid w:val="0"/>
        <w:spacing w:line="360" w:lineRule="auto"/>
        <w:ind w:firstLine="570"/>
        <w:rPr>
          <w:rFonts w:ascii="宋体"/>
          <w:color w:val="000000"/>
          <w:sz w:val="28"/>
          <w:szCs w:val="28"/>
        </w:rPr>
      </w:pPr>
      <w:r w:rsidRPr="00ED2388">
        <w:rPr>
          <w:rFonts w:ascii="宋体" w:hint="eastAsia"/>
          <w:color w:val="000000"/>
          <w:sz w:val="28"/>
          <w:szCs w:val="28"/>
        </w:rPr>
        <w:t>17、上海国资国企改革深化研究</w:t>
      </w:r>
    </w:p>
    <w:p w:rsidR="00ED2388" w:rsidRPr="00ED2388" w:rsidRDefault="00ED2388" w:rsidP="00ED2388">
      <w:pPr>
        <w:snapToGrid w:val="0"/>
        <w:spacing w:line="360" w:lineRule="auto"/>
        <w:ind w:firstLine="570"/>
        <w:rPr>
          <w:rFonts w:ascii="宋体"/>
          <w:color w:val="000000"/>
          <w:sz w:val="28"/>
          <w:szCs w:val="28"/>
        </w:rPr>
      </w:pPr>
      <w:r w:rsidRPr="00ED2388">
        <w:rPr>
          <w:rFonts w:ascii="宋体" w:hint="eastAsia"/>
          <w:color w:val="000000"/>
          <w:sz w:val="28"/>
          <w:szCs w:val="28"/>
        </w:rPr>
        <w:t>18、“互联网</w:t>
      </w:r>
      <w:r w:rsidRPr="00ED2388">
        <w:rPr>
          <w:rFonts w:ascii="宋体"/>
          <w:color w:val="000000"/>
          <w:sz w:val="28"/>
          <w:szCs w:val="28"/>
        </w:rPr>
        <w:t>+</w:t>
      </w:r>
      <w:r w:rsidRPr="00ED2388">
        <w:rPr>
          <w:rFonts w:ascii="宋体" w:hint="eastAsia"/>
          <w:color w:val="000000"/>
          <w:sz w:val="28"/>
          <w:szCs w:val="28"/>
        </w:rPr>
        <w:t>”和“</w:t>
      </w:r>
      <w:r w:rsidRPr="00ED2388">
        <w:rPr>
          <w:rFonts w:ascii="宋体"/>
          <w:color w:val="000000"/>
          <w:sz w:val="28"/>
          <w:szCs w:val="28"/>
        </w:rPr>
        <w:t>+</w:t>
      </w:r>
      <w:r w:rsidRPr="00ED2388">
        <w:rPr>
          <w:rFonts w:ascii="宋体" w:hint="eastAsia"/>
          <w:color w:val="000000"/>
          <w:sz w:val="28"/>
          <w:szCs w:val="28"/>
        </w:rPr>
        <w:t>互联网”与上海制造业升级转型思路与对策研究</w:t>
      </w:r>
    </w:p>
    <w:p w:rsidR="00ED2388" w:rsidRPr="00ED2388" w:rsidRDefault="00ED2388" w:rsidP="00ED2388">
      <w:pPr>
        <w:snapToGrid w:val="0"/>
        <w:spacing w:line="360" w:lineRule="auto"/>
        <w:ind w:firstLine="570"/>
        <w:rPr>
          <w:rFonts w:ascii="宋体"/>
          <w:color w:val="000000"/>
          <w:sz w:val="28"/>
          <w:szCs w:val="28"/>
        </w:rPr>
      </w:pPr>
      <w:r w:rsidRPr="00ED2388">
        <w:rPr>
          <w:rFonts w:ascii="宋体" w:hint="eastAsia"/>
          <w:color w:val="000000"/>
          <w:sz w:val="28"/>
          <w:szCs w:val="28"/>
        </w:rPr>
        <w:t>19、本市都市农业效益提升研究</w:t>
      </w:r>
    </w:p>
    <w:p w:rsidR="00ED2388" w:rsidRPr="00ED2388" w:rsidRDefault="00ED2388" w:rsidP="00ED2388">
      <w:pPr>
        <w:snapToGrid w:val="0"/>
        <w:spacing w:line="360" w:lineRule="auto"/>
        <w:ind w:firstLine="570"/>
        <w:rPr>
          <w:rFonts w:ascii="宋体"/>
          <w:color w:val="000000"/>
          <w:sz w:val="28"/>
          <w:szCs w:val="28"/>
        </w:rPr>
      </w:pPr>
      <w:r w:rsidRPr="00ED2388">
        <w:rPr>
          <w:rFonts w:ascii="宋体" w:hint="eastAsia"/>
          <w:color w:val="000000"/>
          <w:sz w:val="28"/>
          <w:szCs w:val="28"/>
        </w:rPr>
        <w:t>20、上海组建知识产权交易中心研究</w:t>
      </w:r>
    </w:p>
    <w:p w:rsidR="00ED2388" w:rsidRPr="00ED2388" w:rsidRDefault="00ED2388" w:rsidP="00ED2388">
      <w:pPr>
        <w:snapToGrid w:val="0"/>
        <w:spacing w:line="360" w:lineRule="auto"/>
        <w:ind w:firstLine="570"/>
        <w:rPr>
          <w:rFonts w:ascii="宋体"/>
          <w:color w:val="000000"/>
          <w:sz w:val="28"/>
          <w:szCs w:val="28"/>
        </w:rPr>
      </w:pPr>
      <w:r w:rsidRPr="00ED2388">
        <w:rPr>
          <w:rFonts w:ascii="宋体" w:hint="eastAsia"/>
          <w:color w:val="000000"/>
          <w:sz w:val="28"/>
          <w:szCs w:val="28"/>
        </w:rPr>
        <w:t>21、上海养老保险的难点及对策研究</w:t>
      </w:r>
    </w:p>
    <w:p w:rsidR="00ED2388" w:rsidRPr="00ED2388" w:rsidRDefault="00ED2388" w:rsidP="00ED2388">
      <w:pPr>
        <w:snapToGrid w:val="0"/>
        <w:spacing w:line="360" w:lineRule="auto"/>
        <w:ind w:firstLine="570"/>
        <w:rPr>
          <w:rFonts w:ascii="宋体"/>
          <w:color w:val="000000"/>
          <w:sz w:val="28"/>
          <w:szCs w:val="28"/>
        </w:rPr>
      </w:pPr>
      <w:r w:rsidRPr="00ED2388">
        <w:rPr>
          <w:rFonts w:ascii="宋体" w:hint="eastAsia"/>
          <w:color w:val="000000"/>
          <w:sz w:val="28"/>
          <w:szCs w:val="28"/>
        </w:rPr>
        <w:t>22、本市基本公共服务清单化、标准化问题研究</w:t>
      </w:r>
    </w:p>
    <w:p w:rsidR="00ED2388" w:rsidRPr="00ED2388" w:rsidRDefault="00ED2388" w:rsidP="00ED2388">
      <w:pPr>
        <w:snapToGrid w:val="0"/>
        <w:spacing w:line="360" w:lineRule="auto"/>
        <w:ind w:firstLine="570"/>
        <w:rPr>
          <w:rFonts w:ascii="宋体"/>
          <w:color w:val="000000"/>
          <w:sz w:val="28"/>
          <w:szCs w:val="28"/>
        </w:rPr>
      </w:pPr>
      <w:r w:rsidRPr="00ED2388">
        <w:rPr>
          <w:rFonts w:ascii="宋体" w:hint="eastAsia"/>
          <w:color w:val="000000"/>
          <w:sz w:val="28"/>
          <w:szCs w:val="28"/>
        </w:rPr>
        <w:t>23、本市尚未覆盖的基本公共服务如何健全完善问题研究</w:t>
      </w:r>
    </w:p>
    <w:p w:rsidR="00ED2388" w:rsidRPr="00ED2388" w:rsidRDefault="00ED2388" w:rsidP="00ED2388">
      <w:pPr>
        <w:snapToGrid w:val="0"/>
        <w:spacing w:line="360" w:lineRule="auto"/>
        <w:ind w:firstLine="570"/>
        <w:rPr>
          <w:rFonts w:ascii="宋体"/>
          <w:color w:val="000000"/>
          <w:sz w:val="28"/>
          <w:szCs w:val="28"/>
        </w:rPr>
      </w:pPr>
      <w:r w:rsidRPr="00ED2388">
        <w:rPr>
          <w:rFonts w:ascii="宋体" w:hint="eastAsia"/>
          <w:color w:val="000000"/>
          <w:sz w:val="28"/>
          <w:szCs w:val="28"/>
        </w:rPr>
        <w:t>24、上海进一步加强国际合作办学问题研究</w:t>
      </w:r>
    </w:p>
    <w:p w:rsidR="00ED2388" w:rsidRPr="00ED2388" w:rsidRDefault="00ED2388" w:rsidP="00ED2388">
      <w:pPr>
        <w:snapToGrid w:val="0"/>
        <w:spacing w:line="360" w:lineRule="auto"/>
        <w:ind w:firstLine="570"/>
        <w:rPr>
          <w:rFonts w:ascii="宋体"/>
          <w:color w:val="000000"/>
          <w:sz w:val="28"/>
          <w:szCs w:val="28"/>
        </w:rPr>
      </w:pPr>
      <w:r w:rsidRPr="00ED2388">
        <w:rPr>
          <w:rFonts w:ascii="宋体" w:hint="eastAsia"/>
          <w:color w:val="000000"/>
          <w:sz w:val="28"/>
          <w:szCs w:val="28"/>
        </w:rPr>
        <w:t>25、大数据在本市政府决策中的应用研究</w:t>
      </w:r>
    </w:p>
    <w:p w:rsidR="00ED2388" w:rsidRPr="00ED2388" w:rsidRDefault="00ED2388" w:rsidP="00ED2388">
      <w:pPr>
        <w:snapToGrid w:val="0"/>
        <w:spacing w:line="360" w:lineRule="auto"/>
        <w:ind w:firstLine="570"/>
        <w:rPr>
          <w:rFonts w:ascii="宋体"/>
          <w:color w:val="000000"/>
          <w:sz w:val="28"/>
          <w:szCs w:val="28"/>
        </w:rPr>
      </w:pPr>
      <w:r w:rsidRPr="00ED2388">
        <w:rPr>
          <w:rFonts w:ascii="宋体" w:hint="eastAsia"/>
          <w:color w:val="000000"/>
          <w:sz w:val="28"/>
          <w:szCs w:val="28"/>
        </w:rPr>
        <w:t>26、本市政府白皮书发布机制研究</w:t>
      </w:r>
    </w:p>
    <w:p w:rsidR="00ED2388" w:rsidRPr="00ED2388" w:rsidRDefault="00ED2388" w:rsidP="00ED2388">
      <w:pPr>
        <w:snapToGrid w:val="0"/>
        <w:spacing w:line="360" w:lineRule="auto"/>
        <w:ind w:firstLine="570"/>
        <w:rPr>
          <w:rFonts w:ascii="宋体"/>
          <w:color w:val="000000"/>
          <w:sz w:val="28"/>
          <w:szCs w:val="28"/>
        </w:rPr>
      </w:pPr>
      <w:r w:rsidRPr="00ED2388">
        <w:rPr>
          <w:rFonts w:ascii="宋体" w:hint="eastAsia"/>
          <w:color w:val="000000"/>
          <w:sz w:val="28"/>
          <w:szCs w:val="28"/>
        </w:rPr>
        <w:t>27、本市政府重大决策程序规则研究</w:t>
      </w:r>
    </w:p>
    <w:p w:rsidR="00ED2388" w:rsidRPr="00ED2388" w:rsidRDefault="00ED2388" w:rsidP="00ED2388">
      <w:pPr>
        <w:snapToGrid w:val="0"/>
        <w:spacing w:line="360" w:lineRule="auto"/>
        <w:ind w:firstLine="570"/>
        <w:rPr>
          <w:rFonts w:ascii="宋体"/>
          <w:color w:val="000000"/>
          <w:sz w:val="28"/>
          <w:szCs w:val="28"/>
        </w:rPr>
      </w:pPr>
      <w:r w:rsidRPr="00ED2388">
        <w:rPr>
          <w:rFonts w:ascii="宋体" w:hint="eastAsia"/>
          <w:color w:val="000000"/>
          <w:sz w:val="28"/>
          <w:szCs w:val="28"/>
        </w:rPr>
        <w:t>28、</w:t>
      </w:r>
      <w:proofErr w:type="gramStart"/>
      <w:r w:rsidRPr="00ED2388">
        <w:rPr>
          <w:rFonts w:ascii="宋体" w:hint="eastAsia"/>
          <w:color w:val="000000"/>
          <w:sz w:val="28"/>
          <w:szCs w:val="28"/>
        </w:rPr>
        <w:t>上海智库建设</w:t>
      </w:r>
      <w:proofErr w:type="gramEnd"/>
      <w:r w:rsidRPr="00ED2388">
        <w:rPr>
          <w:rFonts w:ascii="宋体" w:hint="eastAsia"/>
          <w:color w:val="000000"/>
          <w:sz w:val="28"/>
          <w:szCs w:val="28"/>
        </w:rPr>
        <w:t>问题研究</w:t>
      </w:r>
    </w:p>
    <w:p w:rsidR="00ED2388" w:rsidRPr="00ED2388" w:rsidRDefault="00ED2388" w:rsidP="00ED2388">
      <w:pPr>
        <w:widowControl/>
        <w:snapToGrid w:val="0"/>
        <w:spacing w:line="360" w:lineRule="auto"/>
        <w:ind w:firstLineChars="200" w:firstLine="560"/>
        <w:rPr>
          <w:rFonts w:eastAsia="黑体"/>
          <w:color w:val="000000"/>
          <w:sz w:val="28"/>
          <w:szCs w:val="28"/>
        </w:rPr>
      </w:pPr>
      <w:r>
        <w:rPr>
          <w:rFonts w:eastAsia="黑体" w:hint="eastAsia"/>
          <w:color w:val="000000"/>
          <w:sz w:val="28"/>
          <w:szCs w:val="28"/>
        </w:rPr>
        <w:t>（</w:t>
      </w:r>
      <w:r w:rsidRPr="00ED2388">
        <w:rPr>
          <w:rFonts w:eastAsia="黑体" w:hint="eastAsia"/>
          <w:color w:val="000000"/>
          <w:sz w:val="28"/>
          <w:szCs w:val="28"/>
        </w:rPr>
        <w:t>二</w:t>
      </w:r>
      <w:r>
        <w:rPr>
          <w:rFonts w:eastAsia="黑体" w:hint="eastAsia"/>
          <w:color w:val="000000"/>
          <w:sz w:val="28"/>
          <w:szCs w:val="28"/>
        </w:rPr>
        <w:t>）</w:t>
      </w:r>
      <w:r w:rsidRPr="00ED2388">
        <w:rPr>
          <w:rFonts w:eastAsia="黑体" w:hint="eastAsia"/>
          <w:color w:val="000000"/>
          <w:sz w:val="28"/>
          <w:szCs w:val="28"/>
        </w:rPr>
        <w:t>自贸区专项</w:t>
      </w:r>
    </w:p>
    <w:p w:rsidR="00ED2388" w:rsidRPr="00ED2388" w:rsidRDefault="00ED2388" w:rsidP="00ED2388">
      <w:pPr>
        <w:snapToGrid w:val="0"/>
        <w:spacing w:line="360" w:lineRule="auto"/>
        <w:ind w:firstLine="570"/>
        <w:rPr>
          <w:rFonts w:ascii="宋体"/>
          <w:color w:val="000000"/>
          <w:sz w:val="28"/>
          <w:szCs w:val="28"/>
        </w:rPr>
      </w:pPr>
      <w:r>
        <w:rPr>
          <w:rFonts w:ascii="宋体" w:hint="eastAsia"/>
          <w:color w:val="000000"/>
          <w:sz w:val="28"/>
          <w:szCs w:val="28"/>
        </w:rPr>
        <w:t>29</w:t>
      </w:r>
      <w:r w:rsidRPr="00ED2388">
        <w:rPr>
          <w:rFonts w:ascii="宋体" w:hint="eastAsia"/>
          <w:color w:val="000000"/>
          <w:sz w:val="28"/>
          <w:szCs w:val="28"/>
        </w:rPr>
        <w:t>、上海自贸试验区运行三周年评估研究</w:t>
      </w:r>
    </w:p>
    <w:p w:rsidR="00ED2388" w:rsidRPr="00ED2388" w:rsidRDefault="00ED2388" w:rsidP="00ED2388">
      <w:pPr>
        <w:snapToGrid w:val="0"/>
        <w:spacing w:line="360" w:lineRule="auto"/>
        <w:ind w:firstLine="570"/>
        <w:rPr>
          <w:rFonts w:ascii="宋体"/>
          <w:color w:val="000000"/>
          <w:sz w:val="28"/>
          <w:szCs w:val="28"/>
        </w:rPr>
      </w:pPr>
      <w:r>
        <w:rPr>
          <w:rFonts w:ascii="宋体" w:hint="eastAsia"/>
          <w:color w:val="000000"/>
          <w:sz w:val="28"/>
          <w:szCs w:val="28"/>
        </w:rPr>
        <w:t>30</w:t>
      </w:r>
      <w:r w:rsidRPr="00ED2388">
        <w:rPr>
          <w:rFonts w:ascii="宋体" w:hint="eastAsia"/>
          <w:color w:val="000000"/>
          <w:sz w:val="28"/>
          <w:szCs w:val="28"/>
        </w:rPr>
        <w:t>、上海自贸试验区运行三周年后发展方向与制度目标模式研究</w:t>
      </w:r>
    </w:p>
    <w:p w:rsidR="00ED2388" w:rsidRPr="00ED2388" w:rsidRDefault="00ED2388" w:rsidP="00ED2388">
      <w:pPr>
        <w:snapToGrid w:val="0"/>
        <w:spacing w:line="360" w:lineRule="auto"/>
        <w:ind w:firstLine="570"/>
        <w:rPr>
          <w:rFonts w:ascii="宋体"/>
          <w:color w:val="000000"/>
          <w:sz w:val="28"/>
          <w:szCs w:val="28"/>
        </w:rPr>
      </w:pPr>
      <w:r w:rsidRPr="00ED2388">
        <w:rPr>
          <w:rFonts w:ascii="宋体"/>
          <w:color w:val="000000"/>
          <w:sz w:val="28"/>
          <w:szCs w:val="28"/>
        </w:rPr>
        <w:t>3</w:t>
      </w:r>
      <w:r>
        <w:rPr>
          <w:rFonts w:ascii="宋体" w:hint="eastAsia"/>
          <w:color w:val="000000"/>
          <w:sz w:val="28"/>
          <w:szCs w:val="28"/>
        </w:rPr>
        <w:t>1</w:t>
      </w:r>
      <w:r w:rsidRPr="00ED2388">
        <w:rPr>
          <w:rFonts w:ascii="宋体" w:hint="eastAsia"/>
          <w:color w:val="000000"/>
          <w:sz w:val="28"/>
          <w:szCs w:val="28"/>
        </w:rPr>
        <w:t>、上海自贸试验区推进金融综合监管体制研究</w:t>
      </w:r>
    </w:p>
    <w:p w:rsidR="00ED2388" w:rsidRPr="00ED2388" w:rsidRDefault="00ED2388" w:rsidP="00ED2388">
      <w:pPr>
        <w:snapToGrid w:val="0"/>
        <w:spacing w:line="360" w:lineRule="auto"/>
        <w:ind w:firstLine="570"/>
        <w:rPr>
          <w:rFonts w:ascii="宋体"/>
          <w:color w:val="000000"/>
          <w:sz w:val="28"/>
          <w:szCs w:val="28"/>
        </w:rPr>
      </w:pPr>
      <w:r>
        <w:rPr>
          <w:rFonts w:ascii="宋体" w:hint="eastAsia"/>
          <w:color w:val="000000"/>
          <w:sz w:val="28"/>
          <w:szCs w:val="28"/>
        </w:rPr>
        <w:t>32</w:t>
      </w:r>
      <w:r w:rsidRPr="00ED2388">
        <w:rPr>
          <w:rFonts w:ascii="宋体" w:hint="eastAsia"/>
          <w:color w:val="000000"/>
          <w:sz w:val="28"/>
          <w:szCs w:val="28"/>
        </w:rPr>
        <w:t>、上海自贸</w:t>
      </w:r>
      <w:r w:rsidR="00DE3418" w:rsidRPr="00ED2388">
        <w:rPr>
          <w:rFonts w:ascii="宋体" w:hint="eastAsia"/>
          <w:color w:val="000000"/>
          <w:sz w:val="28"/>
          <w:szCs w:val="28"/>
        </w:rPr>
        <w:t>试验</w:t>
      </w:r>
      <w:r w:rsidRPr="00ED2388">
        <w:rPr>
          <w:rFonts w:ascii="宋体" w:hint="eastAsia"/>
          <w:color w:val="000000"/>
          <w:sz w:val="28"/>
          <w:szCs w:val="28"/>
        </w:rPr>
        <w:t>区“一级政府管理体制”改革创新研究</w:t>
      </w:r>
    </w:p>
    <w:p w:rsidR="00ED2388" w:rsidRPr="00ED2388" w:rsidRDefault="00ED2388" w:rsidP="00ED2388">
      <w:pPr>
        <w:snapToGrid w:val="0"/>
        <w:spacing w:line="360" w:lineRule="auto"/>
        <w:ind w:firstLine="570"/>
        <w:rPr>
          <w:rFonts w:ascii="宋体"/>
          <w:color w:val="000000"/>
          <w:sz w:val="28"/>
          <w:szCs w:val="28"/>
        </w:rPr>
      </w:pPr>
      <w:r>
        <w:rPr>
          <w:rFonts w:ascii="宋体" w:hint="eastAsia"/>
          <w:color w:val="000000"/>
          <w:sz w:val="28"/>
          <w:szCs w:val="28"/>
        </w:rPr>
        <w:t>33</w:t>
      </w:r>
      <w:r w:rsidRPr="00ED2388">
        <w:rPr>
          <w:rFonts w:ascii="宋体" w:hint="eastAsia"/>
          <w:color w:val="000000"/>
          <w:sz w:val="28"/>
          <w:szCs w:val="28"/>
        </w:rPr>
        <w:t>、上海自贸</w:t>
      </w:r>
      <w:r w:rsidR="00DE3418" w:rsidRPr="00ED2388">
        <w:rPr>
          <w:rFonts w:ascii="宋体" w:hint="eastAsia"/>
          <w:color w:val="000000"/>
          <w:sz w:val="28"/>
          <w:szCs w:val="28"/>
        </w:rPr>
        <w:t>试验</w:t>
      </w:r>
      <w:r w:rsidRPr="00ED2388">
        <w:rPr>
          <w:rFonts w:ascii="宋体" w:hint="eastAsia"/>
          <w:color w:val="000000"/>
          <w:sz w:val="28"/>
          <w:szCs w:val="28"/>
        </w:rPr>
        <w:t>区深化扩大开放研究</w:t>
      </w:r>
    </w:p>
    <w:p w:rsidR="00ED2388" w:rsidRPr="00ED2388" w:rsidRDefault="00ED2388" w:rsidP="00ED2388">
      <w:pPr>
        <w:snapToGrid w:val="0"/>
        <w:spacing w:line="360" w:lineRule="auto"/>
        <w:ind w:firstLine="570"/>
        <w:rPr>
          <w:rFonts w:ascii="宋体"/>
          <w:color w:val="000000"/>
          <w:sz w:val="28"/>
          <w:szCs w:val="28"/>
        </w:rPr>
      </w:pPr>
      <w:r>
        <w:rPr>
          <w:rFonts w:ascii="宋体" w:hint="eastAsia"/>
          <w:color w:val="000000"/>
          <w:sz w:val="28"/>
          <w:szCs w:val="28"/>
        </w:rPr>
        <w:lastRenderedPageBreak/>
        <w:t>34</w:t>
      </w:r>
      <w:r w:rsidRPr="00ED2388">
        <w:rPr>
          <w:rFonts w:ascii="宋体" w:hint="eastAsia"/>
          <w:color w:val="000000"/>
          <w:sz w:val="28"/>
          <w:szCs w:val="28"/>
        </w:rPr>
        <w:t>、上海自贸</w:t>
      </w:r>
      <w:r w:rsidR="00DE3418" w:rsidRPr="00ED2388">
        <w:rPr>
          <w:rFonts w:ascii="宋体" w:hint="eastAsia"/>
          <w:color w:val="000000"/>
          <w:sz w:val="28"/>
          <w:szCs w:val="28"/>
        </w:rPr>
        <w:t>试验</w:t>
      </w:r>
      <w:r w:rsidRPr="00ED2388">
        <w:rPr>
          <w:rFonts w:ascii="宋体" w:hint="eastAsia"/>
          <w:color w:val="000000"/>
          <w:sz w:val="28"/>
          <w:szCs w:val="28"/>
        </w:rPr>
        <w:t>区深化制度创新的重点和法律法规体系研究</w:t>
      </w:r>
    </w:p>
    <w:p w:rsidR="00ED2388" w:rsidRPr="00ED2388" w:rsidRDefault="00ED2388" w:rsidP="00ED2388">
      <w:pPr>
        <w:snapToGrid w:val="0"/>
        <w:spacing w:line="360" w:lineRule="auto"/>
        <w:ind w:firstLine="570"/>
        <w:rPr>
          <w:rFonts w:ascii="宋体"/>
          <w:color w:val="000000"/>
          <w:sz w:val="28"/>
          <w:szCs w:val="28"/>
        </w:rPr>
      </w:pPr>
      <w:r>
        <w:rPr>
          <w:rFonts w:ascii="宋体" w:hint="eastAsia"/>
          <w:color w:val="000000"/>
          <w:sz w:val="28"/>
          <w:szCs w:val="28"/>
        </w:rPr>
        <w:t>35</w:t>
      </w:r>
      <w:r w:rsidRPr="00ED2388">
        <w:rPr>
          <w:rFonts w:ascii="宋体" w:hint="eastAsia"/>
          <w:color w:val="000000"/>
          <w:sz w:val="28"/>
          <w:szCs w:val="28"/>
        </w:rPr>
        <w:t>、提高上海企业对自</w:t>
      </w:r>
      <w:proofErr w:type="gramStart"/>
      <w:r w:rsidRPr="00ED2388">
        <w:rPr>
          <w:rFonts w:ascii="宋体" w:hint="eastAsia"/>
          <w:color w:val="000000"/>
          <w:sz w:val="28"/>
          <w:szCs w:val="28"/>
        </w:rPr>
        <w:t>贸协定</w:t>
      </w:r>
      <w:proofErr w:type="gramEnd"/>
      <w:r w:rsidRPr="00ED2388">
        <w:rPr>
          <w:rFonts w:ascii="宋体" w:hint="eastAsia"/>
          <w:color w:val="000000"/>
          <w:sz w:val="28"/>
          <w:szCs w:val="28"/>
        </w:rPr>
        <w:t>利用率的问题研究</w:t>
      </w:r>
    </w:p>
    <w:p w:rsidR="00ED2388" w:rsidRPr="00ED2388" w:rsidRDefault="00ED2388" w:rsidP="00ED2388">
      <w:pPr>
        <w:widowControl/>
        <w:snapToGrid w:val="0"/>
        <w:spacing w:line="360" w:lineRule="auto"/>
        <w:ind w:firstLineChars="200" w:firstLine="560"/>
        <w:rPr>
          <w:rFonts w:eastAsia="黑体"/>
          <w:color w:val="000000"/>
          <w:sz w:val="28"/>
          <w:szCs w:val="28"/>
        </w:rPr>
      </w:pPr>
      <w:r>
        <w:rPr>
          <w:rFonts w:eastAsia="黑体" w:hint="eastAsia"/>
          <w:color w:val="000000"/>
          <w:sz w:val="28"/>
          <w:szCs w:val="28"/>
        </w:rPr>
        <w:t>（</w:t>
      </w:r>
      <w:r w:rsidRPr="00ED2388">
        <w:rPr>
          <w:rFonts w:eastAsia="黑体" w:hint="eastAsia"/>
          <w:color w:val="000000"/>
          <w:sz w:val="28"/>
          <w:szCs w:val="28"/>
        </w:rPr>
        <w:t>三</w:t>
      </w:r>
      <w:r>
        <w:rPr>
          <w:rFonts w:eastAsia="黑体" w:hint="eastAsia"/>
          <w:color w:val="000000"/>
          <w:sz w:val="28"/>
          <w:szCs w:val="28"/>
        </w:rPr>
        <w:t>）</w:t>
      </w:r>
      <w:r w:rsidRPr="00ED2388">
        <w:rPr>
          <w:rFonts w:eastAsia="黑体" w:hint="eastAsia"/>
          <w:color w:val="000000"/>
          <w:sz w:val="28"/>
          <w:szCs w:val="28"/>
        </w:rPr>
        <w:t>金融专项</w:t>
      </w:r>
    </w:p>
    <w:p w:rsidR="00ED2388" w:rsidRPr="00ED2388" w:rsidRDefault="00ED2388" w:rsidP="00ED2388">
      <w:pPr>
        <w:snapToGrid w:val="0"/>
        <w:spacing w:line="360" w:lineRule="auto"/>
        <w:ind w:firstLine="570"/>
        <w:rPr>
          <w:rFonts w:ascii="宋体"/>
          <w:color w:val="000000"/>
          <w:sz w:val="28"/>
          <w:szCs w:val="28"/>
        </w:rPr>
      </w:pPr>
      <w:r>
        <w:rPr>
          <w:rFonts w:ascii="宋体" w:hint="eastAsia"/>
          <w:color w:val="000000"/>
          <w:sz w:val="28"/>
          <w:szCs w:val="28"/>
        </w:rPr>
        <w:t>36</w:t>
      </w:r>
      <w:r w:rsidRPr="00ED2388">
        <w:rPr>
          <w:rFonts w:ascii="宋体" w:hint="eastAsia"/>
          <w:color w:val="000000"/>
          <w:sz w:val="28"/>
          <w:szCs w:val="28"/>
        </w:rPr>
        <w:t>、“一带一路”战略与上海国际金融中心建设协同关系研究</w:t>
      </w:r>
    </w:p>
    <w:p w:rsidR="00ED2388" w:rsidRPr="00ED2388" w:rsidRDefault="00ED2388" w:rsidP="00ED2388">
      <w:pPr>
        <w:snapToGrid w:val="0"/>
        <w:spacing w:line="360" w:lineRule="auto"/>
        <w:ind w:firstLine="570"/>
        <w:rPr>
          <w:rFonts w:ascii="宋体"/>
          <w:color w:val="000000"/>
          <w:sz w:val="28"/>
          <w:szCs w:val="28"/>
        </w:rPr>
      </w:pPr>
      <w:r>
        <w:rPr>
          <w:rFonts w:ascii="宋体" w:hint="eastAsia"/>
          <w:color w:val="000000"/>
          <w:sz w:val="28"/>
          <w:szCs w:val="28"/>
        </w:rPr>
        <w:t>37</w:t>
      </w:r>
      <w:r w:rsidRPr="00ED2388">
        <w:rPr>
          <w:rFonts w:ascii="宋体" w:hint="eastAsia"/>
          <w:color w:val="000000"/>
          <w:sz w:val="28"/>
          <w:szCs w:val="28"/>
        </w:rPr>
        <w:t>、上海国际金融中心法制化建设研究</w:t>
      </w:r>
    </w:p>
    <w:p w:rsidR="00ED2388" w:rsidRPr="00ED2388" w:rsidRDefault="00ED2388" w:rsidP="00ED2388">
      <w:pPr>
        <w:snapToGrid w:val="0"/>
        <w:spacing w:line="360" w:lineRule="auto"/>
        <w:ind w:firstLine="570"/>
        <w:rPr>
          <w:rFonts w:ascii="宋体"/>
          <w:color w:val="000000"/>
          <w:sz w:val="28"/>
          <w:szCs w:val="28"/>
        </w:rPr>
      </w:pPr>
      <w:r w:rsidRPr="00ED2388">
        <w:rPr>
          <w:rFonts w:ascii="宋体" w:hint="eastAsia"/>
          <w:color w:val="000000"/>
          <w:sz w:val="28"/>
          <w:szCs w:val="28"/>
        </w:rPr>
        <w:t>3</w:t>
      </w:r>
      <w:r>
        <w:rPr>
          <w:rFonts w:ascii="宋体" w:hint="eastAsia"/>
          <w:color w:val="000000"/>
          <w:sz w:val="28"/>
          <w:szCs w:val="28"/>
        </w:rPr>
        <w:t>8</w:t>
      </w:r>
      <w:r w:rsidRPr="00ED2388">
        <w:rPr>
          <w:rFonts w:ascii="宋体" w:hint="eastAsia"/>
          <w:color w:val="000000"/>
          <w:sz w:val="28"/>
          <w:szCs w:val="28"/>
        </w:rPr>
        <w:t>、证券期货交易机构一线监管与政府监管联动防范风险研究</w:t>
      </w:r>
    </w:p>
    <w:p w:rsidR="00ED2388" w:rsidRPr="00ED2388" w:rsidRDefault="00ED2388" w:rsidP="00ED2388">
      <w:pPr>
        <w:widowControl/>
        <w:snapToGrid w:val="0"/>
        <w:spacing w:line="360" w:lineRule="auto"/>
        <w:ind w:firstLineChars="200" w:firstLine="560"/>
        <w:rPr>
          <w:rFonts w:eastAsia="黑体"/>
          <w:color w:val="000000"/>
          <w:sz w:val="28"/>
          <w:szCs w:val="28"/>
        </w:rPr>
      </w:pPr>
      <w:r>
        <w:rPr>
          <w:rFonts w:eastAsia="黑体" w:hint="eastAsia"/>
          <w:color w:val="000000"/>
          <w:sz w:val="28"/>
          <w:szCs w:val="28"/>
        </w:rPr>
        <w:t>（</w:t>
      </w:r>
      <w:r w:rsidRPr="00ED2388">
        <w:rPr>
          <w:rFonts w:eastAsia="黑体" w:hint="eastAsia"/>
          <w:color w:val="000000"/>
          <w:sz w:val="28"/>
          <w:szCs w:val="28"/>
        </w:rPr>
        <w:t>四</w:t>
      </w:r>
      <w:r>
        <w:rPr>
          <w:rFonts w:eastAsia="黑体" w:hint="eastAsia"/>
          <w:color w:val="000000"/>
          <w:sz w:val="28"/>
          <w:szCs w:val="28"/>
        </w:rPr>
        <w:t>）</w:t>
      </w:r>
      <w:r w:rsidRPr="00ED2388">
        <w:rPr>
          <w:rFonts w:eastAsia="黑体" w:hint="eastAsia"/>
          <w:color w:val="000000"/>
          <w:sz w:val="28"/>
          <w:szCs w:val="28"/>
        </w:rPr>
        <w:t>青年专项</w:t>
      </w:r>
      <w:r w:rsidRPr="007149BF">
        <w:rPr>
          <w:rFonts w:eastAsia="黑体" w:hint="eastAsia"/>
          <w:color w:val="000000"/>
          <w:sz w:val="28"/>
          <w:szCs w:val="28"/>
        </w:rPr>
        <w:t>（课题申请人年龄限制为</w:t>
      </w:r>
      <w:r w:rsidRPr="007149BF">
        <w:rPr>
          <w:rFonts w:eastAsia="黑体" w:hint="eastAsia"/>
          <w:color w:val="000000"/>
          <w:sz w:val="28"/>
          <w:szCs w:val="28"/>
        </w:rPr>
        <w:t>40</w:t>
      </w:r>
      <w:r w:rsidRPr="007149BF">
        <w:rPr>
          <w:rFonts w:eastAsia="黑体" w:hint="eastAsia"/>
          <w:color w:val="000000"/>
          <w:sz w:val="28"/>
          <w:szCs w:val="28"/>
        </w:rPr>
        <w:t>周岁</w:t>
      </w:r>
      <w:r>
        <w:rPr>
          <w:rFonts w:eastAsia="黑体" w:hint="eastAsia"/>
          <w:color w:val="000000"/>
          <w:sz w:val="28"/>
          <w:szCs w:val="28"/>
        </w:rPr>
        <w:t>，即</w:t>
      </w:r>
      <w:r>
        <w:rPr>
          <w:rFonts w:eastAsia="黑体" w:hint="eastAsia"/>
          <w:color w:val="000000"/>
          <w:sz w:val="28"/>
          <w:szCs w:val="28"/>
        </w:rPr>
        <w:t>1976</w:t>
      </w:r>
      <w:r>
        <w:rPr>
          <w:rFonts w:eastAsia="黑体" w:hint="eastAsia"/>
          <w:color w:val="000000"/>
          <w:sz w:val="28"/>
          <w:szCs w:val="28"/>
        </w:rPr>
        <w:t>年</w:t>
      </w:r>
      <w:r>
        <w:rPr>
          <w:rFonts w:eastAsia="黑体" w:hint="eastAsia"/>
          <w:color w:val="000000"/>
          <w:sz w:val="28"/>
          <w:szCs w:val="28"/>
        </w:rPr>
        <w:t>1</w:t>
      </w:r>
      <w:r>
        <w:rPr>
          <w:rFonts w:eastAsia="黑体" w:hint="eastAsia"/>
          <w:color w:val="000000"/>
          <w:sz w:val="28"/>
          <w:szCs w:val="28"/>
        </w:rPr>
        <w:t>月</w:t>
      </w:r>
      <w:r>
        <w:rPr>
          <w:rFonts w:eastAsia="黑体" w:hint="eastAsia"/>
          <w:color w:val="000000"/>
          <w:sz w:val="28"/>
          <w:szCs w:val="28"/>
        </w:rPr>
        <w:t>1</w:t>
      </w:r>
      <w:r>
        <w:rPr>
          <w:rFonts w:eastAsia="黑体" w:hint="eastAsia"/>
          <w:color w:val="000000"/>
          <w:sz w:val="28"/>
          <w:szCs w:val="28"/>
        </w:rPr>
        <w:t>日及以后出生人员</w:t>
      </w:r>
      <w:r w:rsidRPr="007149BF">
        <w:rPr>
          <w:rFonts w:eastAsia="黑体" w:hint="eastAsia"/>
          <w:color w:val="000000"/>
          <w:sz w:val="28"/>
          <w:szCs w:val="28"/>
        </w:rPr>
        <w:t>）</w:t>
      </w:r>
    </w:p>
    <w:p w:rsidR="00ED2388" w:rsidRPr="00ED2388" w:rsidRDefault="00ED2388" w:rsidP="00ED2388">
      <w:pPr>
        <w:snapToGrid w:val="0"/>
        <w:spacing w:line="360" w:lineRule="auto"/>
        <w:ind w:firstLine="570"/>
        <w:rPr>
          <w:rFonts w:ascii="宋体"/>
          <w:color w:val="000000"/>
          <w:sz w:val="28"/>
          <w:szCs w:val="28"/>
        </w:rPr>
      </w:pPr>
      <w:r>
        <w:rPr>
          <w:rFonts w:ascii="宋体" w:hint="eastAsia"/>
          <w:color w:val="000000"/>
          <w:sz w:val="28"/>
          <w:szCs w:val="28"/>
        </w:rPr>
        <w:t>39</w:t>
      </w:r>
      <w:r w:rsidRPr="00ED2388">
        <w:rPr>
          <w:rFonts w:ascii="宋体" w:hint="eastAsia"/>
          <w:color w:val="000000"/>
          <w:sz w:val="28"/>
          <w:szCs w:val="28"/>
        </w:rPr>
        <w:t>、上海建设科技创新中心的创新型体制机制改革落实跟踪研究</w:t>
      </w:r>
    </w:p>
    <w:p w:rsidR="00ED2388" w:rsidRPr="00ED2388" w:rsidRDefault="00ED2388" w:rsidP="00ED2388">
      <w:pPr>
        <w:snapToGrid w:val="0"/>
        <w:spacing w:line="360" w:lineRule="auto"/>
        <w:ind w:firstLine="570"/>
        <w:rPr>
          <w:rFonts w:ascii="宋体"/>
          <w:color w:val="000000"/>
          <w:sz w:val="28"/>
          <w:szCs w:val="28"/>
        </w:rPr>
      </w:pPr>
      <w:r>
        <w:rPr>
          <w:rFonts w:ascii="宋体" w:hint="eastAsia"/>
          <w:color w:val="000000"/>
          <w:sz w:val="28"/>
          <w:szCs w:val="28"/>
        </w:rPr>
        <w:t>40</w:t>
      </w:r>
      <w:r w:rsidRPr="00ED2388">
        <w:rPr>
          <w:rFonts w:ascii="宋体" w:hint="eastAsia"/>
          <w:color w:val="000000"/>
          <w:sz w:val="28"/>
          <w:szCs w:val="28"/>
        </w:rPr>
        <w:t>、上海建设科技创新中心的创新创业人才政策落实跟踪研究</w:t>
      </w:r>
    </w:p>
    <w:p w:rsidR="00ED2388" w:rsidRPr="00ED2388" w:rsidRDefault="00ED2388" w:rsidP="00ED2388">
      <w:pPr>
        <w:snapToGrid w:val="0"/>
        <w:spacing w:line="360" w:lineRule="auto"/>
        <w:ind w:firstLine="570"/>
        <w:rPr>
          <w:rFonts w:ascii="宋体"/>
          <w:color w:val="000000"/>
          <w:sz w:val="28"/>
          <w:szCs w:val="28"/>
        </w:rPr>
      </w:pPr>
      <w:r>
        <w:rPr>
          <w:rFonts w:ascii="宋体" w:hint="eastAsia"/>
          <w:color w:val="000000"/>
          <w:sz w:val="28"/>
          <w:szCs w:val="28"/>
        </w:rPr>
        <w:t>41</w:t>
      </w:r>
      <w:r w:rsidRPr="00ED2388">
        <w:rPr>
          <w:rFonts w:ascii="宋体" w:hint="eastAsia"/>
          <w:color w:val="000000"/>
          <w:sz w:val="28"/>
          <w:szCs w:val="28"/>
        </w:rPr>
        <w:t>、上海建设科技创新中心的创新创业环境政策落实跟踪研究</w:t>
      </w:r>
    </w:p>
    <w:p w:rsidR="00ED2388" w:rsidRPr="00ED2388" w:rsidRDefault="00ED2388" w:rsidP="00ED2388">
      <w:pPr>
        <w:snapToGrid w:val="0"/>
        <w:spacing w:line="360" w:lineRule="auto"/>
        <w:ind w:firstLine="570"/>
        <w:rPr>
          <w:rFonts w:ascii="宋体"/>
          <w:color w:val="000000"/>
          <w:sz w:val="28"/>
          <w:szCs w:val="28"/>
        </w:rPr>
      </w:pPr>
      <w:r w:rsidRPr="00ED2388">
        <w:rPr>
          <w:rFonts w:ascii="宋体" w:hint="eastAsia"/>
          <w:color w:val="000000"/>
          <w:sz w:val="28"/>
          <w:szCs w:val="28"/>
        </w:rPr>
        <w:t>4</w:t>
      </w:r>
      <w:r>
        <w:rPr>
          <w:rFonts w:ascii="宋体" w:hint="eastAsia"/>
          <w:color w:val="000000"/>
          <w:sz w:val="28"/>
          <w:szCs w:val="28"/>
        </w:rPr>
        <w:t>2</w:t>
      </w:r>
      <w:r w:rsidRPr="00ED2388">
        <w:rPr>
          <w:rFonts w:ascii="宋体" w:hint="eastAsia"/>
          <w:color w:val="000000"/>
          <w:sz w:val="28"/>
          <w:szCs w:val="28"/>
        </w:rPr>
        <w:t>、上海建设科技创新中心的科技创新布局进展跟踪研究</w:t>
      </w:r>
    </w:p>
    <w:p w:rsidR="00ED2388" w:rsidRPr="00ED2388" w:rsidRDefault="00ED2388" w:rsidP="00ED2388">
      <w:pPr>
        <w:snapToGrid w:val="0"/>
        <w:spacing w:line="360" w:lineRule="auto"/>
        <w:ind w:firstLine="570"/>
        <w:rPr>
          <w:rFonts w:ascii="宋体"/>
          <w:color w:val="000000"/>
          <w:sz w:val="28"/>
          <w:szCs w:val="28"/>
        </w:rPr>
      </w:pPr>
      <w:r>
        <w:rPr>
          <w:rFonts w:ascii="宋体" w:hint="eastAsia"/>
          <w:color w:val="000000"/>
          <w:sz w:val="28"/>
          <w:szCs w:val="28"/>
        </w:rPr>
        <w:t>43</w:t>
      </w:r>
      <w:r w:rsidRPr="00ED2388">
        <w:rPr>
          <w:rFonts w:ascii="宋体" w:hint="eastAsia"/>
          <w:color w:val="000000"/>
          <w:sz w:val="28"/>
          <w:szCs w:val="28"/>
        </w:rPr>
        <w:t>、上海科技创新中心建设的创新理念与创新文化研究</w:t>
      </w:r>
    </w:p>
    <w:p w:rsidR="00ED2388" w:rsidRPr="00ED2388" w:rsidRDefault="00ED2388" w:rsidP="00ED2388">
      <w:pPr>
        <w:snapToGrid w:val="0"/>
        <w:spacing w:line="360" w:lineRule="auto"/>
        <w:ind w:firstLine="570"/>
        <w:rPr>
          <w:rFonts w:ascii="宋体"/>
          <w:color w:val="000000"/>
          <w:sz w:val="28"/>
          <w:szCs w:val="28"/>
        </w:rPr>
      </w:pPr>
      <w:r>
        <w:rPr>
          <w:rFonts w:ascii="宋体" w:hint="eastAsia"/>
          <w:color w:val="000000"/>
          <w:sz w:val="28"/>
          <w:szCs w:val="28"/>
        </w:rPr>
        <w:t>44</w:t>
      </w:r>
      <w:r w:rsidRPr="00ED2388">
        <w:rPr>
          <w:rFonts w:ascii="宋体" w:hint="eastAsia"/>
          <w:color w:val="000000"/>
          <w:sz w:val="28"/>
          <w:szCs w:val="28"/>
        </w:rPr>
        <w:t>、上海建设科技创新中心的产业选择深化研究</w:t>
      </w:r>
    </w:p>
    <w:p w:rsidR="00ED2388" w:rsidRPr="00ED2388" w:rsidRDefault="00ED2388" w:rsidP="00ED2388">
      <w:pPr>
        <w:snapToGrid w:val="0"/>
        <w:spacing w:line="360" w:lineRule="auto"/>
        <w:ind w:firstLine="570"/>
        <w:rPr>
          <w:rFonts w:ascii="宋体"/>
          <w:color w:val="000000"/>
          <w:sz w:val="28"/>
          <w:szCs w:val="28"/>
        </w:rPr>
      </w:pPr>
      <w:r>
        <w:rPr>
          <w:rFonts w:ascii="宋体" w:hint="eastAsia"/>
          <w:color w:val="000000"/>
          <w:sz w:val="28"/>
          <w:szCs w:val="28"/>
        </w:rPr>
        <w:t>45</w:t>
      </w:r>
      <w:r w:rsidRPr="00ED2388">
        <w:rPr>
          <w:rFonts w:ascii="宋体" w:hint="eastAsia"/>
          <w:color w:val="000000"/>
          <w:sz w:val="28"/>
          <w:szCs w:val="28"/>
        </w:rPr>
        <w:t>、本市社会治理创新中街道体制改革跟踪研究</w:t>
      </w:r>
    </w:p>
    <w:p w:rsidR="00ED2388" w:rsidRPr="00ED2388" w:rsidRDefault="00ED2388" w:rsidP="00ED2388">
      <w:pPr>
        <w:snapToGrid w:val="0"/>
        <w:spacing w:line="360" w:lineRule="auto"/>
        <w:ind w:firstLine="570"/>
        <w:rPr>
          <w:rFonts w:ascii="宋体"/>
          <w:color w:val="000000"/>
          <w:sz w:val="28"/>
          <w:szCs w:val="28"/>
        </w:rPr>
      </w:pPr>
      <w:r>
        <w:rPr>
          <w:rFonts w:ascii="宋体" w:hint="eastAsia"/>
          <w:color w:val="000000"/>
          <w:sz w:val="28"/>
          <w:szCs w:val="28"/>
        </w:rPr>
        <w:t>46</w:t>
      </w:r>
      <w:r w:rsidRPr="00ED2388">
        <w:rPr>
          <w:rFonts w:ascii="宋体" w:hint="eastAsia"/>
          <w:color w:val="000000"/>
          <w:sz w:val="28"/>
          <w:szCs w:val="28"/>
        </w:rPr>
        <w:t>、本市社会治理创新中居民区治理体系跟踪研究</w:t>
      </w:r>
    </w:p>
    <w:p w:rsidR="00ED2388" w:rsidRPr="00ED2388" w:rsidRDefault="00ED2388" w:rsidP="00ED2388">
      <w:pPr>
        <w:snapToGrid w:val="0"/>
        <w:spacing w:line="360" w:lineRule="auto"/>
        <w:ind w:firstLine="570"/>
        <w:rPr>
          <w:rFonts w:ascii="宋体"/>
          <w:color w:val="000000"/>
          <w:sz w:val="28"/>
          <w:szCs w:val="28"/>
        </w:rPr>
      </w:pPr>
      <w:r>
        <w:rPr>
          <w:rFonts w:ascii="宋体" w:hint="eastAsia"/>
          <w:color w:val="000000"/>
          <w:sz w:val="28"/>
          <w:szCs w:val="28"/>
        </w:rPr>
        <w:t>47</w:t>
      </w:r>
      <w:r w:rsidRPr="00ED2388">
        <w:rPr>
          <w:rFonts w:ascii="宋体" w:hint="eastAsia"/>
          <w:color w:val="000000"/>
          <w:sz w:val="28"/>
          <w:szCs w:val="28"/>
        </w:rPr>
        <w:t>、本市社会治理创新中村级治理体系跟踪研究</w:t>
      </w:r>
    </w:p>
    <w:p w:rsidR="00ED2388" w:rsidRPr="00ED2388" w:rsidRDefault="00ED2388" w:rsidP="00ED2388">
      <w:pPr>
        <w:snapToGrid w:val="0"/>
        <w:spacing w:line="360" w:lineRule="auto"/>
        <w:ind w:firstLine="570"/>
        <w:rPr>
          <w:rFonts w:ascii="宋体"/>
          <w:color w:val="000000"/>
          <w:sz w:val="28"/>
          <w:szCs w:val="28"/>
        </w:rPr>
      </w:pPr>
      <w:r>
        <w:rPr>
          <w:rFonts w:ascii="宋体" w:hint="eastAsia"/>
          <w:color w:val="000000"/>
          <w:sz w:val="28"/>
          <w:szCs w:val="28"/>
        </w:rPr>
        <w:t>48</w:t>
      </w:r>
      <w:r w:rsidRPr="00ED2388">
        <w:rPr>
          <w:rFonts w:ascii="宋体" w:hint="eastAsia"/>
          <w:color w:val="000000"/>
          <w:sz w:val="28"/>
          <w:szCs w:val="28"/>
        </w:rPr>
        <w:t>、本市社会治理创新中网格化管理跟踪研究</w:t>
      </w:r>
    </w:p>
    <w:p w:rsidR="00ED2388" w:rsidRPr="00ED2388" w:rsidRDefault="00ED2388" w:rsidP="00ED2388">
      <w:pPr>
        <w:snapToGrid w:val="0"/>
        <w:spacing w:line="360" w:lineRule="auto"/>
        <w:ind w:firstLine="570"/>
        <w:rPr>
          <w:rFonts w:ascii="宋体"/>
          <w:color w:val="000000"/>
          <w:sz w:val="28"/>
          <w:szCs w:val="28"/>
        </w:rPr>
      </w:pPr>
      <w:r>
        <w:rPr>
          <w:rFonts w:ascii="宋体" w:hint="eastAsia"/>
          <w:color w:val="000000"/>
          <w:sz w:val="28"/>
          <w:szCs w:val="28"/>
        </w:rPr>
        <w:t>49</w:t>
      </w:r>
      <w:r w:rsidRPr="00ED2388">
        <w:rPr>
          <w:rFonts w:ascii="宋体" w:hint="eastAsia"/>
          <w:color w:val="000000"/>
          <w:sz w:val="28"/>
          <w:szCs w:val="28"/>
        </w:rPr>
        <w:t>、本市社会治理创新中社会力量参与社会治理跟踪研究</w:t>
      </w:r>
    </w:p>
    <w:p w:rsidR="00ED2388" w:rsidRPr="00ED2388" w:rsidRDefault="00ED2388" w:rsidP="00ED2388">
      <w:pPr>
        <w:snapToGrid w:val="0"/>
        <w:spacing w:line="360" w:lineRule="auto"/>
        <w:ind w:firstLine="570"/>
        <w:rPr>
          <w:rFonts w:ascii="宋体"/>
          <w:color w:val="000000"/>
          <w:sz w:val="28"/>
          <w:szCs w:val="28"/>
        </w:rPr>
      </w:pPr>
      <w:r>
        <w:rPr>
          <w:rFonts w:ascii="宋体" w:hint="eastAsia"/>
          <w:color w:val="000000"/>
          <w:sz w:val="28"/>
          <w:szCs w:val="28"/>
        </w:rPr>
        <w:t>50</w:t>
      </w:r>
      <w:r w:rsidRPr="00ED2388">
        <w:rPr>
          <w:rFonts w:ascii="宋体" w:hint="eastAsia"/>
          <w:color w:val="000000"/>
          <w:sz w:val="28"/>
          <w:szCs w:val="28"/>
        </w:rPr>
        <w:t>、本市社会治理创新中社区工作者政策跟踪研究</w:t>
      </w:r>
    </w:p>
    <w:p w:rsidR="00430117" w:rsidRPr="0092118C" w:rsidRDefault="00430117" w:rsidP="00965324">
      <w:pPr>
        <w:pStyle w:val="a4"/>
        <w:snapToGrid w:val="0"/>
        <w:spacing w:before="0" w:beforeAutospacing="0" w:after="0" w:afterAutospacing="0" w:line="360" w:lineRule="auto"/>
        <w:ind w:firstLineChars="210" w:firstLine="588"/>
        <w:jc w:val="both"/>
        <w:rPr>
          <w:rFonts w:ascii="Times New Roman" w:eastAsia="黑体" w:hAnsi="Times New Roman" w:cs="Times New Roman"/>
          <w:color w:val="000000"/>
          <w:sz w:val="28"/>
          <w:szCs w:val="28"/>
        </w:rPr>
      </w:pPr>
      <w:r w:rsidRPr="0092118C">
        <w:rPr>
          <w:rFonts w:ascii="Times New Roman" w:eastAsia="黑体" w:hAnsi="Times New Roman" w:cs="黑体" w:hint="eastAsia"/>
          <w:color w:val="000000"/>
          <w:sz w:val="28"/>
          <w:szCs w:val="28"/>
        </w:rPr>
        <w:t>二、招标范围</w:t>
      </w:r>
    </w:p>
    <w:p w:rsidR="00430117" w:rsidRPr="00266D7D" w:rsidRDefault="00430117" w:rsidP="00965324">
      <w:pPr>
        <w:widowControl/>
        <w:snapToGrid w:val="0"/>
        <w:spacing w:line="360" w:lineRule="auto"/>
        <w:ind w:firstLineChars="200" w:firstLine="560"/>
        <w:rPr>
          <w:rFonts w:ascii="宋体" w:cs="仿宋_GB2312"/>
          <w:sz w:val="28"/>
          <w:szCs w:val="28"/>
        </w:rPr>
      </w:pPr>
      <w:r w:rsidRPr="00266D7D">
        <w:rPr>
          <w:rFonts w:ascii="宋体" w:hAnsi="宋体" w:cs="仿宋_GB2312" w:hint="eastAsia"/>
          <w:sz w:val="28"/>
          <w:szCs w:val="28"/>
        </w:rPr>
        <w:t>本次招标面向全国高等院校、科研机构、社会团体、企业等单位或个人。</w:t>
      </w:r>
    </w:p>
    <w:p w:rsidR="00430117" w:rsidRPr="0092118C" w:rsidRDefault="00430117" w:rsidP="00965324">
      <w:pPr>
        <w:pStyle w:val="a4"/>
        <w:snapToGrid w:val="0"/>
        <w:spacing w:before="0" w:beforeAutospacing="0" w:after="0" w:afterAutospacing="0" w:line="360" w:lineRule="auto"/>
        <w:ind w:firstLineChars="200" w:firstLine="560"/>
        <w:jc w:val="both"/>
        <w:rPr>
          <w:rFonts w:ascii="Times New Roman" w:eastAsia="黑体" w:hAnsi="Times New Roman" w:cs="Times New Roman"/>
          <w:color w:val="000000"/>
          <w:sz w:val="28"/>
          <w:szCs w:val="28"/>
        </w:rPr>
      </w:pPr>
      <w:r>
        <w:rPr>
          <w:rFonts w:ascii="Times New Roman" w:eastAsia="黑体" w:hAnsi="Times New Roman" w:cs="黑体" w:hint="eastAsia"/>
          <w:color w:val="000000"/>
          <w:sz w:val="28"/>
          <w:szCs w:val="28"/>
        </w:rPr>
        <w:t>三</w:t>
      </w:r>
      <w:r w:rsidRPr="0092118C">
        <w:rPr>
          <w:rFonts w:ascii="Times New Roman" w:eastAsia="黑体" w:hAnsi="Times New Roman" w:cs="黑体" w:hint="eastAsia"/>
          <w:color w:val="000000"/>
          <w:sz w:val="28"/>
          <w:szCs w:val="28"/>
        </w:rPr>
        <w:t>、投标程序</w:t>
      </w:r>
    </w:p>
    <w:p w:rsidR="00430117" w:rsidRDefault="00430117" w:rsidP="00965324">
      <w:pPr>
        <w:widowControl/>
        <w:snapToGrid w:val="0"/>
        <w:spacing w:line="360" w:lineRule="auto"/>
        <w:ind w:firstLineChars="200" w:firstLine="560"/>
        <w:rPr>
          <w:rFonts w:ascii="宋体" w:hAnsi="宋体" w:cs="仿宋_GB2312"/>
          <w:sz w:val="28"/>
          <w:szCs w:val="28"/>
        </w:rPr>
      </w:pPr>
      <w:r w:rsidRPr="00266D7D">
        <w:rPr>
          <w:rFonts w:ascii="宋体" w:hAnsi="宋体" w:cs="仿宋_GB2312"/>
          <w:sz w:val="28"/>
          <w:szCs w:val="28"/>
        </w:rPr>
        <w:t>1</w:t>
      </w:r>
      <w:r w:rsidRPr="00266D7D">
        <w:rPr>
          <w:rFonts w:ascii="宋体" w:hAnsi="宋体" w:cs="仿宋_GB2312" w:hint="eastAsia"/>
          <w:sz w:val="28"/>
          <w:szCs w:val="28"/>
        </w:rPr>
        <w:t>、</w:t>
      </w:r>
      <w:r w:rsidR="00D60C52">
        <w:rPr>
          <w:rFonts w:ascii="宋体" w:hAnsi="宋体" w:cs="仿宋_GB2312" w:hint="eastAsia"/>
          <w:sz w:val="28"/>
          <w:szCs w:val="28"/>
        </w:rPr>
        <w:t>网上</w:t>
      </w:r>
      <w:r w:rsidRPr="00266D7D">
        <w:rPr>
          <w:rFonts w:ascii="宋体" w:hAnsi="宋体" w:cs="仿宋_GB2312" w:hint="eastAsia"/>
          <w:sz w:val="28"/>
          <w:szCs w:val="28"/>
        </w:rPr>
        <w:t>申报期限：</w:t>
      </w:r>
      <w:r w:rsidRPr="00266D7D">
        <w:rPr>
          <w:rFonts w:ascii="宋体" w:hAnsi="宋体" w:cs="仿宋_GB2312"/>
          <w:sz w:val="28"/>
          <w:szCs w:val="28"/>
        </w:rPr>
        <w:t>201</w:t>
      </w:r>
      <w:r w:rsidR="0019315A">
        <w:rPr>
          <w:rFonts w:ascii="宋体" w:hAnsi="宋体" w:cs="仿宋_GB2312" w:hint="eastAsia"/>
          <w:sz w:val="28"/>
          <w:szCs w:val="28"/>
        </w:rPr>
        <w:t>6</w:t>
      </w:r>
      <w:r w:rsidRPr="00266D7D">
        <w:rPr>
          <w:rFonts w:ascii="宋体" w:hAnsi="宋体" w:cs="仿宋_GB2312" w:hint="eastAsia"/>
          <w:sz w:val="28"/>
          <w:szCs w:val="28"/>
        </w:rPr>
        <w:t>年</w:t>
      </w:r>
      <w:r>
        <w:rPr>
          <w:rFonts w:ascii="宋体" w:hAnsi="宋体" w:cs="仿宋_GB2312"/>
          <w:sz w:val="28"/>
          <w:szCs w:val="28"/>
        </w:rPr>
        <w:t>3</w:t>
      </w:r>
      <w:r w:rsidRPr="00266D7D">
        <w:rPr>
          <w:rFonts w:ascii="宋体" w:hAnsi="宋体" w:cs="仿宋_GB2312" w:hint="eastAsia"/>
          <w:sz w:val="28"/>
          <w:szCs w:val="28"/>
        </w:rPr>
        <w:t>月</w:t>
      </w:r>
      <w:r w:rsidR="0072189E">
        <w:rPr>
          <w:rFonts w:ascii="宋体" w:hAnsi="宋体" w:cs="仿宋_GB2312" w:hint="eastAsia"/>
          <w:sz w:val="28"/>
          <w:szCs w:val="28"/>
        </w:rPr>
        <w:t>14</w:t>
      </w:r>
      <w:r w:rsidRPr="00266D7D">
        <w:rPr>
          <w:rFonts w:ascii="宋体" w:hAnsi="宋体" w:cs="仿宋_GB2312" w:hint="eastAsia"/>
          <w:sz w:val="28"/>
          <w:szCs w:val="28"/>
        </w:rPr>
        <w:t>日至</w:t>
      </w:r>
      <w:r w:rsidR="00365D5E">
        <w:rPr>
          <w:rFonts w:ascii="宋体" w:hAnsi="宋体" w:cs="仿宋_GB2312" w:hint="eastAsia"/>
          <w:sz w:val="28"/>
          <w:szCs w:val="28"/>
        </w:rPr>
        <w:t>4</w:t>
      </w:r>
      <w:r w:rsidRPr="00266D7D">
        <w:rPr>
          <w:rFonts w:ascii="宋体" w:hAnsi="宋体" w:cs="仿宋_GB2312" w:hint="eastAsia"/>
          <w:sz w:val="28"/>
          <w:szCs w:val="28"/>
        </w:rPr>
        <w:t>月</w:t>
      </w:r>
      <w:r w:rsidR="0072189E">
        <w:rPr>
          <w:rFonts w:ascii="宋体" w:hAnsi="宋体" w:cs="仿宋_GB2312" w:hint="eastAsia"/>
          <w:sz w:val="28"/>
          <w:szCs w:val="28"/>
        </w:rPr>
        <w:t>8</w:t>
      </w:r>
      <w:r w:rsidRPr="00266D7D">
        <w:rPr>
          <w:rFonts w:ascii="宋体" w:hAnsi="宋体" w:cs="仿宋_GB2312" w:hint="eastAsia"/>
          <w:sz w:val="28"/>
          <w:szCs w:val="28"/>
        </w:rPr>
        <w:t>日。逾期不予受理。</w:t>
      </w:r>
    </w:p>
    <w:p w:rsidR="00D60C52" w:rsidRPr="00266D7D" w:rsidRDefault="00D60C52" w:rsidP="00965324">
      <w:pPr>
        <w:widowControl/>
        <w:snapToGrid w:val="0"/>
        <w:spacing w:line="360" w:lineRule="auto"/>
        <w:ind w:firstLineChars="200" w:firstLine="560"/>
        <w:rPr>
          <w:rFonts w:ascii="宋体" w:cs="仿宋_GB2312"/>
          <w:sz w:val="28"/>
          <w:szCs w:val="28"/>
        </w:rPr>
      </w:pPr>
      <w:r w:rsidRPr="00266D7D">
        <w:rPr>
          <w:rFonts w:ascii="宋体" w:hAnsi="宋体" w:cs="仿宋_GB2312"/>
          <w:sz w:val="28"/>
          <w:szCs w:val="28"/>
        </w:rPr>
        <w:lastRenderedPageBreak/>
        <w:t>2</w:t>
      </w:r>
      <w:r w:rsidRPr="00266D7D">
        <w:rPr>
          <w:rFonts w:ascii="宋体" w:hAnsi="宋体" w:cs="仿宋_GB2312" w:hint="eastAsia"/>
          <w:sz w:val="28"/>
          <w:szCs w:val="28"/>
        </w:rPr>
        <w:t>、</w:t>
      </w:r>
      <w:r>
        <w:rPr>
          <w:rFonts w:ascii="宋体" w:hAnsi="宋体" w:cs="仿宋_GB2312" w:hint="eastAsia"/>
          <w:sz w:val="28"/>
          <w:szCs w:val="28"/>
        </w:rPr>
        <w:t>课题指南</w:t>
      </w:r>
      <w:r w:rsidRPr="00266D7D">
        <w:rPr>
          <w:rFonts w:ascii="宋体" w:hAnsi="宋体" w:cs="仿宋_GB2312" w:hint="eastAsia"/>
          <w:sz w:val="28"/>
          <w:szCs w:val="28"/>
        </w:rPr>
        <w:t>获得：《</w:t>
      </w:r>
      <w:r>
        <w:rPr>
          <w:rFonts w:ascii="宋体" w:hAnsi="宋体" w:cs="仿宋_GB2312" w:hint="eastAsia"/>
          <w:sz w:val="28"/>
          <w:szCs w:val="28"/>
        </w:rPr>
        <w:t>2016</w:t>
      </w:r>
      <w:r w:rsidR="005D044B">
        <w:rPr>
          <w:rFonts w:ascii="宋体" w:hAnsi="宋体" w:cs="仿宋_GB2312" w:hint="eastAsia"/>
          <w:sz w:val="28"/>
          <w:szCs w:val="28"/>
        </w:rPr>
        <w:t>年度</w:t>
      </w:r>
      <w:r w:rsidRPr="00266D7D">
        <w:rPr>
          <w:rFonts w:ascii="宋体" w:hAnsi="宋体" w:cs="仿宋_GB2312" w:hint="eastAsia"/>
          <w:sz w:val="28"/>
          <w:szCs w:val="28"/>
        </w:rPr>
        <w:t>上海市人民政府决策咨询研究</w:t>
      </w:r>
      <w:r>
        <w:rPr>
          <w:rFonts w:ascii="宋体" w:hAnsi="宋体" w:cs="仿宋_GB2312" w:hint="eastAsia"/>
          <w:sz w:val="28"/>
          <w:szCs w:val="28"/>
        </w:rPr>
        <w:t>重点</w:t>
      </w:r>
      <w:r w:rsidRPr="00266D7D">
        <w:rPr>
          <w:rFonts w:ascii="宋体" w:hAnsi="宋体" w:cs="仿宋_GB2312" w:hint="eastAsia"/>
          <w:sz w:val="28"/>
          <w:szCs w:val="28"/>
        </w:rPr>
        <w:t>课题</w:t>
      </w:r>
      <w:r>
        <w:rPr>
          <w:rFonts w:ascii="宋体" w:hAnsi="宋体" w:cs="仿宋_GB2312" w:hint="eastAsia"/>
          <w:sz w:val="28"/>
          <w:szCs w:val="28"/>
        </w:rPr>
        <w:t>（公开招标）指南</w:t>
      </w:r>
      <w:r w:rsidRPr="00266D7D">
        <w:rPr>
          <w:rFonts w:ascii="宋体" w:hAnsi="宋体" w:cs="仿宋_GB2312" w:hint="eastAsia"/>
          <w:sz w:val="28"/>
          <w:szCs w:val="28"/>
        </w:rPr>
        <w:t>》可登录上海市人民政府发展研究中心网站</w:t>
      </w:r>
      <w:r w:rsidRPr="00266D7D">
        <w:rPr>
          <w:rFonts w:ascii="宋体" w:hAnsi="宋体" w:cs="仿宋_GB2312"/>
          <w:sz w:val="28"/>
          <w:szCs w:val="28"/>
        </w:rPr>
        <w:t>(</w:t>
      </w:r>
      <w:hyperlink r:id="rId7" w:history="1">
        <w:r w:rsidRPr="00266D7D">
          <w:rPr>
            <w:rFonts w:ascii="宋体" w:hAnsi="宋体" w:cs="仿宋_GB2312"/>
            <w:sz w:val="28"/>
            <w:szCs w:val="28"/>
          </w:rPr>
          <w:t>www.fzzx.sh.gov.cn)</w:t>
        </w:r>
      </w:hyperlink>
      <w:r w:rsidRPr="00266D7D">
        <w:rPr>
          <w:rFonts w:ascii="宋体" w:hAnsi="宋体" w:cs="仿宋_GB2312" w:hint="eastAsia"/>
          <w:sz w:val="28"/>
          <w:szCs w:val="28"/>
        </w:rPr>
        <w:t>查阅和下载。</w:t>
      </w:r>
    </w:p>
    <w:p w:rsidR="00430117" w:rsidRPr="00266D7D" w:rsidRDefault="00D60C52" w:rsidP="0019315A">
      <w:pPr>
        <w:widowControl/>
        <w:snapToGrid w:val="0"/>
        <w:spacing w:line="360" w:lineRule="auto"/>
        <w:ind w:firstLineChars="200" w:firstLine="560"/>
        <w:rPr>
          <w:rFonts w:ascii="宋体" w:cs="仿宋_GB2312"/>
          <w:sz w:val="28"/>
          <w:szCs w:val="28"/>
        </w:rPr>
      </w:pPr>
      <w:r>
        <w:rPr>
          <w:rFonts w:ascii="宋体" w:hAnsi="宋体" w:cs="仿宋_GB2312" w:hint="eastAsia"/>
          <w:sz w:val="28"/>
          <w:szCs w:val="28"/>
        </w:rPr>
        <w:t>3</w:t>
      </w:r>
      <w:r w:rsidR="00430117" w:rsidRPr="00266D7D">
        <w:rPr>
          <w:rFonts w:ascii="宋体" w:hAnsi="宋体" w:cs="仿宋_GB2312" w:hint="eastAsia"/>
          <w:sz w:val="28"/>
          <w:szCs w:val="28"/>
        </w:rPr>
        <w:t>、</w:t>
      </w:r>
      <w:r w:rsidR="0019315A" w:rsidRPr="0019315A">
        <w:rPr>
          <w:rFonts w:ascii="宋体" w:hAnsi="宋体" w:cs="仿宋_GB2312"/>
          <w:sz w:val="28"/>
          <w:szCs w:val="28"/>
        </w:rPr>
        <w:t>申报</w:t>
      </w:r>
      <w:r w:rsidR="0019315A" w:rsidRPr="0019315A">
        <w:rPr>
          <w:rFonts w:ascii="宋体" w:hAnsi="宋体" w:cs="仿宋_GB2312" w:hint="eastAsia"/>
          <w:sz w:val="28"/>
          <w:szCs w:val="28"/>
        </w:rPr>
        <w:t>入口</w:t>
      </w:r>
      <w:r w:rsidR="0019315A" w:rsidRPr="0019315A">
        <w:rPr>
          <w:rFonts w:ascii="宋体" w:hAnsi="宋体" w:cs="仿宋_GB2312"/>
          <w:sz w:val="28"/>
          <w:szCs w:val="28"/>
        </w:rPr>
        <w:t>：</w:t>
      </w:r>
      <w:r w:rsidR="0019315A" w:rsidRPr="00266D7D">
        <w:rPr>
          <w:rFonts w:ascii="宋体" w:hAnsi="宋体" w:cs="仿宋_GB2312" w:hint="eastAsia"/>
          <w:sz w:val="28"/>
          <w:szCs w:val="28"/>
        </w:rPr>
        <w:t>登录上海市人民政府发展研究中心网站</w:t>
      </w:r>
      <w:r>
        <w:rPr>
          <w:rFonts w:hint="eastAsia"/>
        </w:rPr>
        <w:t>，</w:t>
      </w:r>
      <w:r w:rsidR="0019315A" w:rsidRPr="00D60C52">
        <w:rPr>
          <w:rFonts w:ascii="宋体" w:hAnsi="宋体" w:cs="仿宋_GB2312" w:hint="eastAsia"/>
          <w:sz w:val="28"/>
          <w:szCs w:val="28"/>
        </w:rPr>
        <w:t>点击页面左下角</w:t>
      </w:r>
      <w:r w:rsidRPr="00D60C52">
        <w:rPr>
          <w:rFonts w:ascii="宋体" w:hAnsi="宋体" w:cs="仿宋_GB2312" w:hint="eastAsia"/>
          <w:sz w:val="28"/>
          <w:szCs w:val="28"/>
        </w:rPr>
        <w:t>“课题申报系统”</w:t>
      </w:r>
      <w:r>
        <w:rPr>
          <w:rFonts w:ascii="宋体" w:hAnsi="宋体" w:cs="仿宋_GB2312" w:hint="eastAsia"/>
          <w:sz w:val="28"/>
          <w:szCs w:val="28"/>
        </w:rPr>
        <w:t>图片</w:t>
      </w:r>
      <w:r w:rsidR="0019315A">
        <w:rPr>
          <w:rFonts w:hint="eastAsia"/>
        </w:rPr>
        <w:t>，</w:t>
      </w:r>
      <w:r w:rsidR="0019315A" w:rsidRPr="0019315A">
        <w:rPr>
          <w:rFonts w:ascii="宋体" w:hAnsi="宋体" w:cs="仿宋_GB2312" w:hint="eastAsia"/>
          <w:sz w:val="28"/>
          <w:szCs w:val="28"/>
        </w:rPr>
        <w:t>注册用户，登录课题网上申报系统。</w:t>
      </w:r>
    </w:p>
    <w:p w:rsidR="00430117" w:rsidRPr="00266D7D" w:rsidRDefault="00D60C52" w:rsidP="00965324">
      <w:pPr>
        <w:widowControl/>
        <w:snapToGrid w:val="0"/>
        <w:spacing w:line="360" w:lineRule="auto"/>
        <w:ind w:firstLineChars="200" w:firstLine="560"/>
        <w:rPr>
          <w:rFonts w:ascii="宋体" w:cs="仿宋_GB2312"/>
          <w:sz w:val="28"/>
          <w:szCs w:val="28"/>
        </w:rPr>
      </w:pPr>
      <w:r>
        <w:rPr>
          <w:rFonts w:ascii="宋体" w:hAnsi="宋体" w:cs="仿宋_GB2312" w:hint="eastAsia"/>
          <w:sz w:val="28"/>
          <w:szCs w:val="28"/>
        </w:rPr>
        <w:t>4</w:t>
      </w:r>
      <w:r w:rsidR="00430117" w:rsidRPr="00266D7D">
        <w:rPr>
          <w:rFonts w:ascii="宋体" w:hAnsi="宋体" w:cs="仿宋_GB2312" w:hint="eastAsia"/>
          <w:sz w:val="28"/>
          <w:szCs w:val="28"/>
        </w:rPr>
        <w:t>、</w:t>
      </w:r>
      <w:r w:rsidR="00295933">
        <w:rPr>
          <w:rFonts w:ascii="宋体" w:hAnsi="宋体" w:cs="仿宋_GB2312" w:hint="eastAsia"/>
          <w:sz w:val="28"/>
          <w:szCs w:val="28"/>
        </w:rPr>
        <w:t>在线</w:t>
      </w:r>
      <w:r>
        <w:rPr>
          <w:rFonts w:ascii="宋体" w:hAnsi="宋体" w:cs="仿宋_GB2312" w:hint="eastAsia"/>
          <w:sz w:val="28"/>
          <w:szCs w:val="28"/>
        </w:rPr>
        <w:t>填写</w:t>
      </w:r>
      <w:r w:rsidR="00430117" w:rsidRPr="00266D7D">
        <w:rPr>
          <w:rFonts w:ascii="宋体" w:hAnsi="宋体" w:cs="仿宋_GB2312" w:hint="eastAsia"/>
          <w:sz w:val="28"/>
          <w:szCs w:val="28"/>
        </w:rPr>
        <w:t>要求：申请人填表前应仔细阅读有关课题指南和填表说明，申请材料填写内容应简明扼要，突出重点和关键，其中《课题研究大纲》不得出现课题申请人及成员的姓名和单位</w:t>
      </w:r>
      <w:r w:rsidR="00295933">
        <w:rPr>
          <w:rFonts w:ascii="宋体" w:hAnsi="宋体" w:cs="仿宋_GB2312" w:hint="eastAsia"/>
          <w:sz w:val="28"/>
          <w:szCs w:val="28"/>
        </w:rPr>
        <w:t>，字数不得超过5000字，图</w:t>
      </w:r>
      <w:r w:rsidR="00751005">
        <w:rPr>
          <w:rFonts w:ascii="宋体" w:hAnsi="宋体" w:cs="仿宋_GB2312" w:hint="eastAsia"/>
          <w:sz w:val="28"/>
          <w:szCs w:val="28"/>
        </w:rPr>
        <w:t>表</w:t>
      </w:r>
      <w:r w:rsidR="00295933">
        <w:rPr>
          <w:rFonts w:ascii="宋体" w:hAnsi="宋体" w:cs="仿宋_GB2312" w:hint="eastAsia"/>
          <w:sz w:val="28"/>
          <w:szCs w:val="28"/>
        </w:rPr>
        <w:t>不得超过规定的尺寸</w:t>
      </w:r>
      <w:r w:rsidR="00430117" w:rsidRPr="00266D7D">
        <w:rPr>
          <w:rFonts w:ascii="宋体" w:hAnsi="宋体" w:cs="仿宋_GB2312" w:hint="eastAsia"/>
          <w:sz w:val="28"/>
          <w:szCs w:val="28"/>
        </w:rPr>
        <w:t>。</w:t>
      </w:r>
    </w:p>
    <w:p w:rsidR="00430117" w:rsidRPr="00266D7D" w:rsidRDefault="00D60C52" w:rsidP="00965324">
      <w:pPr>
        <w:widowControl/>
        <w:snapToGrid w:val="0"/>
        <w:spacing w:line="360" w:lineRule="auto"/>
        <w:ind w:firstLineChars="200" w:firstLine="560"/>
        <w:rPr>
          <w:rFonts w:ascii="宋体" w:cs="仿宋_GB2312"/>
          <w:sz w:val="28"/>
          <w:szCs w:val="28"/>
        </w:rPr>
      </w:pPr>
      <w:r>
        <w:rPr>
          <w:rFonts w:ascii="宋体" w:hAnsi="宋体" w:cs="仿宋_GB2312" w:hint="eastAsia"/>
          <w:sz w:val="28"/>
          <w:szCs w:val="28"/>
        </w:rPr>
        <w:t>5</w:t>
      </w:r>
      <w:r w:rsidR="00430117" w:rsidRPr="00266D7D">
        <w:rPr>
          <w:rFonts w:ascii="宋体" w:hAnsi="宋体" w:cs="仿宋_GB2312" w:hint="eastAsia"/>
          <w:sz w:val="28"/>
          <w:szCs w:val="28"/>
        </w:rPr>
        <w:t>、申报材料提交：</w:t>
      </w:r>
      <w:r w:rsidRPr="00D60C52">
        <w:rPr>
          <w:rFonts w:ascii="宋体" w:hAnsi="宋体" w:cs="仿宋_GB2312" w:hint="eastAsia"/>
          <w:sz w:val="28"/>
          <w:szCs w:val="28"/>
        </w:rPr>
        <w:t>网上申报材料审核通过后，</w:t>
      </w:r>
      <w:r w:rsidR="00295933">
        <w:rPr>
          <w:rFonts w:ascii="宋体" w:hAnsi="宋体" w:cs="仿宋_GB2312" w:hint="eastAsia"/>
          <w:sz w:val="28"/>
          <w:szCs w:val="28"/>
        </w:rPr>
        <w:t>须</w:t>
      </w:r>
      <w:r w:rsidRPr="00D60C52">
        <w:rPr>
          <w:rFonts w:ascii="宋体" w:hAnsi="宋体" w:cs="仿宋_GB2312" w:hint="eastAsia"/>
          <w:sz w:val="28"/>
          <w:szCs w:val="28"/>
        </w:rPr>
        <w:t>打印</w:t>
      </w:r>
      <w:r w:rsidRPr="00D60C52">
        <w:rPr>
          <w:rFonts w:ascii="宋体" w:hAnsi="宋体" w:cs="仿宋_GB2312"/>
          <w:sz w:val="28"/>
          <w:szCs w:val="28"/>
        </w:rPr>
        <w:t>《申请书》和《课题研究大纲》</w:t>
      </w:r>
      <w:r w:rsidR="00295933">
        <w:rPr>
          <w:rFonts w:ascii="宋体" w:hAnsi="宋体" w:cs="仿宋_GB2312" w:hint="eastAsia"/>
          <w:sz w:val="28"/>
          <w:szCs w:val="28"/>
        </w:rPr>
        <w:t>，</w:t>
      </w:r>
      <w:r w:rsidRPr="00266D7D">
        <w:rPr>
          <w:rFonts w:ascii="宋体" w:hAnsi="宋体" w:cs="仿宋_GB2312" w:hint="eastAsia"/>
          <w:sz w:val="28"/>
          <w:szCs w:val="28"/>
        </w:rPr>
        <w:t>各一式</w:t>
      </w:r>
      <w:r>
        <w:rPr>
          <w:rFonts w:ascii="宋体" w:hAnsi="宋体" w:cs="仿宋_GB2312" w:hint="eastAsia"/>
          <w:sz w:val="28"/>
          <w:szCs w:val="28"/>
        </w:rPr>
        <w:t>八</w:t>
      </w:r>
      <w:r w:rsidRPr="00266D7D">
        <w:rPr>
          <w:rFonts w:ascii="宋体" w:hAnsi="宋体" w:cs="仿宋_GB2312" w:hint="eastAsia"/>
          <w:sz w:val="28"/>
          <w:szCs w:val="28"/>
        </w:rPr>
        <w:t>份，</w:t>
      </w:r>
      <w:r>
        <w:rPr>
          <w:rFonts w:ascii="宋体" w:hAnsi="宋体" w:cs="仿宋_GB2312" w:hint="eastAsia"/>
          <w:sz w:val="28"/>
          <w:szCs w:val="28"/>
        </w:rPr>
        <w:t>分开装订</w:t>
      </w:r>
      <w:r w:rsidRPr="00266D7D">
        <w:rPr>
          <w:rFonts w:ascii="宋体" w:hAnsi="宋体" w:cs="仿宋_GB2312" w:hint="eastAsia"/>
          <w:sz w:val="28"/>
          <w:szCs w:val="28"/>
        </w:rPr>
        <w:t>；《申请书》须由课题申请人所在单位签署审核意见并加盖公章；</w:t>
      </w:r>
      <w:r w:rsidR="00430117" w:rsidRPr="00266D7D">
        <w:rPr>
          <w:rFonts w:ascii="宋体" w:hAnsi="宋体" w:cs="仿宋_GB2312" w:hint="eastAsia"/>
          <w:sz w:val="28"/>
          <w:szCs w:val="28"/>
        </w:rPr>
        <w:t>申请人</w:t>
      </w:r>
      <w:r w:rsidR="00A41991">
        <w:rPr>
          <w:rFonts w:ascii="宋体" w:hAnsi="宋体" w:cs="仿宋_GB2312" w:hint="eastAsia"/>
          <w:sz w:val="28"/>
          <w:szCs w:val="28"/>
        </w:rPr>
        <w:t>须</w:t>
      </w:r>
      <w:r w:rsidR="00430117" w:rsidRPr="00266D7D">
        <w:rPr>
          <w:rFonts w:ascii="宋体" w:hAnsi="宋体" w:cs="仿宋_GB2312" w:hint="eastAsia"/>
          <w:sz w:val="28"/>
          <w:szCs w:val="28"/>
        </w:rPr>
        <w:t>在</w:t>
      </w:r>
      <w:r w:rsidR="003C6B90">
        <w:rPr>
          <w:rFonts w:ascii="宋体" w:hAnsi="宋体" w:cs="仿宋_GB2312" w:hint="eastAsia"/>
          <w:sz w:val="28"/>
          <w:szCs w:val="28"/>
        </w:rPr>
        <w:t>4月</w:t>
      </w:r>
      <w:r w:rsidR="0072189E">
        <w:rPr>
          <w:rFonts w:ascii="宋体" w:hAnsi="宋体" w:cs="仿宋_GB2312" w:hint="eastAsia"/>
          <w:sz w:val="28"/>
          <w:szCs w:val="28"/>
        </w:rPr>
        <w:t>15</w:t>
      </w:r>
      <w:r w:rsidR="003C6B90">
        <w:rPr>
          <w:rFonts w:ascii="宋体" w:hAnsi="宋体" w:cs="仿宋_GB2312" w:hint="eastAsia"/>
          <w:sz w:val="28"/>
          <w:szCs w:val="28"/>
        </w:rPr>
        <w:t>日前将</w:t>
      </w:r>
      <w:r w:rsidR="00430117" w:rsidRPr="00266D7D">
        <w:rPr>
          <w:rFonts w:ascii="宋体" w:hAnsi="宋体" w:cs="仿宋_GB2312" w:hint="eastAsia"/>
          <w:sz w:val="28"/>
          <w:szCs w:val="28"/>
        </w:rPr>
        <w:t>申</w:t>
      </w:r>
      <w:r w:rsidR="00295933">
        <w:rPr>
          <w:rFonts w:ascii="宋体" w:hAnsi="宋体" w:cs="仿宋_GB2312" w:hint="eastAsia"/>
          <w:sz w:val="28"/>
          <w:szCs w:val="28"/>
        </w:rPr>
        <w:t>报</w:t>
      </w:r>
      <w:r w:rsidR="00430117" w:rsidRPr="00266D7D">
        <w:rPr>
          <w:rFonts w:ascii="宋体" w:hAnsi="宋体" w:cs="仿宋_GB2312" w:hint="eastAsia"/>
          <w:sz w:val="28"/>
          <w:szCs w:val="28"/>
        </w:rPr>
        <w:t>材料</w:t>
      </w:r>
      <w:r w:rsidR="003C6B90">
        <w:rPr>
          <w:rFonts w:ascii="宋体" w:hAnsi="宋体" w:cs="仿宋_GB2312" w:hint="eastAsia"/>
          <w:sz w:val="28"/>
          <w:szCs w:val="28"/>
        </w:rPr>
        <w:t>送达</w:t>
      </w:r>
      <w:r w:rsidR="00295933">
        <w:rPr>
          <w:rFonts w:ascii="宋体" w:hAnsi="宋体" w:cs="仿宋_GB2312" w:hint="eastAsia"/>
          <w:sz w:val="28"/>
          <w:szCs w:val="28"/>
        </w:rPr>
        <w:t>受理部门</w:t>
      </w:r>
      <w:r w:rsidR="00430117" w:rsidRPr="00266D7D">
        <w:rPr>
          <w:rFonts w:ascii="宋体" w:hAnsi="宋体" w:cs="仿宋_GB2312" w:hint="eastAsia"/>
          <w:sz w:val="28"/>
          <w:szCs w:val="28"/>
        </w:rPr>
        <w:t>，其中《申请书》须含原件一份</w:t>
      </w:r>
      <w:r w:rsidR="00A9663F">
        <w:rPr>
          <w:rFonts w:ascii="宋体" w:hAnsi="宋体" w:cs="仿宋_GB2312" w:hint="eastAsia"/>
          <w:sz w:val="28"/>
          <w:szCs w:val="28"/>
        </w:rPr>
        <w:t>（受理时间：周一至周五，9:00-17:00）</w:t>
      </w:r>
      <w:r w:rsidR="00430117" w:rsidRPr="00266D7D">
        <w:rPr>
          <w:rFonts w:ascii="宋体" w:hAnsi="宋体" w:cs="仿宋_GB2312" w:hint="eastAsia"/>
          <w:sz w:val="28"/>
          <w:szCs w:val="28"/>
        </w:rPr>
        <w:t>。</w:t>
      </w:r>
      <w:r w:rsidR="00A9663F" w:rsidRPr="00266D7D">
        <w:rPr>
          <w:rFonts w:ascii="宋体" w:hAnsi="宋体" w:cs="仿宋_GB2312" w:hint="eastAsia"/>
          <w:sz w:val="28"/>
          <w:szCs w:val="28"/>
        </w:rPr>
        <w:t>逾期不予受理。</w:t>
      </w:r>
    </w:p>
    <w:p w:rsidR="00430117" w:rsidRPr="0092118C" w:rsidRDefault="00430117" w:rsidP="00965324">
      <w:pPr>
        <w:pStyle w:val="a4"/>
        <w:snapToGrid w:val="0"/>
        <w:spacing w:before="0" w:beforeAutospacing="0" w:after="0" w:afterAutospacing="0" w:line="360" w:lineRule="auto"/>
        <w:ind w:firstLineChars="200" w:firstLine="560"/>
        <w:jc w:val="both"/>
        <w:rPr>
          <w:rFonts w:ascii="Times New Roman" w:eastAsia="黑体" w:hAnsi="Times New Roman" w:cs="Times New Roman"/>
          <w:color w:val="000000"/>
          <w:sz w:val="28"/>
          <w:szCs w:val="28"/>
        </w:rPr>
      </w:pPr>
      <w:r>
        <w:rPr>
          <w:rFonts w:ascii="Times New Roman" w:eastAsia="黑体" w:hAnsi="Times New Roman" w:cs="黑体" w:hint="eastAsia"/>
          <w:color w:val="000000"/>
          <w:sz w:val="28"/>
          <w:szCs w:val="28"/>
        </w:rPr>
        <w:t>四</w:t>
      </w:r>
      <w:r w:rsidRPr="0092118C">
        <w:rPr>
          <w:rFonts w:ascii="Times New Roman" w:eastAsia="黑体" w:hAnsi="Times New Roman" w:cs="黑体" w:hint="eastAsia"/>
          <w:color w:val="000000"/>
          <w:sz w:val="28"/>
          <w:szCs w:val="28"/>
        </w:rPr>
        <w:t>、评标程序</w:t>
      </w:r>
    </w:p>
    <w:p w:rsidR="00430117" w:rsidRPr="00266D7D" w:rsidRDefault="00430117" w:rsidP="00965324">
      <w:pPr>
        <w:widowControl/>
        <w:snapToGrid w:val="0"/>
        <w:spacing w:line="360" w:lineRule="auto"/>
        <w:ind w:firstLineChars="200" w:firstLine="560"/>
        <w:rPr>
          <w:rFonts w:ascii="宋体" w:cs="仿宋_GB2312"/>
          <w:sz w:val="28"/>
          <w:szCs w:val="28"/>
        </w:rPr>
      </w:pPr>
      <w:r w:rsidRPr="00266D7D">
        <w:rPr>
          <w:rFonts w:ascii="宋体" w:hAnsi="宋体" w:cs="仿宋_GB2312"/>
          <w:sz w:val="28"/>
          <w:szCs w:val="28"/>
        </w:rPr>
        <w:t>1</w:t>
      </w:r>
      <w:r w:rsidRPr="00266D7D">
        <w:rPr>
          <w:rFonts w:ascii="宋体" w:hAnsi="宋体" w:cs="仿宋_GB2312" w:hint="eastAsia"/>
          <w:sz w:val="28"/>
          <w:szCs w:val="28"/>
        </w:rPr>
        <w:t>、</w:t>
      </w:r>
      <w:r w:rsidRPr="00266D7D">
        <w:rPr>
          <w:rFonts w:ascii="宋体" w:hAnsi="宋体" w:cs="仿宋_GB2312"/>
          <w:sz w:val="28"/>
          <w:szCs w:val="28"/>
        </w:rPr>
        <w:t>201</w:t>
      </w:r>
      <w:r w:rsidR="00A9663F">
        <w:rPr>
          <w:rFonts w:ascii="宋体" w:hAnsi="宋体" w:cs="仿宋_GB2312" w:hint="eastAsia"/>
          <w:sz w:val="28"/>
          <w:szCs w:val="28"/>
        </w:rPr>
        <w:t>6</w:t>
      </w:r>
      <w:r w:rsidRPr="00266D7D">
        <w:rPr>
          <w:rFonts w:ascii="宋体" w:hAnsi="宋体" w:cs="仿宋_GB2312" w:hint="eastAsia"/>
          <w:sz w:val="28"/>
          <w:szCs w:val="28"/>
        </w:rPr>
        <w:t>年</w:t>
      </w:r>
      <w:r w:rsidR="00365D5E">
        <w:rPr>
          <w:rFonts w:ascii="宋体" w:hAnsi="宋体" w:cs="仿宋_GB2312" w:hint="eastAsia"/>
          <w:sz w:val="28"/>
          <w:szCs w:val="28"/>
        </w:rPr>
        <w:t>4</w:t>
      </w:r>
      <w:r w:rsidRPr="00266D7D">
        <w:rPr>
          <w:rFonts w:ascii="宋体" w:hAnsi="宋体" w:cs="仿宋_GB2312" w:hint="eastAsia"/>
          <w:sz w:val="28"/>
          <w:szCs w:val="28"/>
        </w:rPr>
        <w:t>月</w:t>
      </w:r>
      <w:r>
        <w:rPr>
          <w:rFonts w:ascii="宋体" w:hAnsi="宋体" w:cs="仿宋_GB2312" w:hint="eastAsia"/>
          <w:sz w:val="28"/>
          <w:szCs w:val="28"/>
        </w:rPr>
        <w:t>下</w:t>
      </w:r>
      <w:r w:rsidRPr="00266D7D">
        <w:rPr>
          <w:rFonts w:ascii="宋体" w:hAnsi="宋体" w:cs="仿宋_GB2312" w:hint="eastAsia"/>
          <w:sz w:val="28"/>
          <w:szCs w:val="28"/>
        </w:rPr>
        <w:t>旬，由招标单位组织专家对《申请书》和《课题研究大纲》进行评审，每个课题选出</w:t>
      </w:r>
      <w:r w:rsidRPr="00266D7D">
        <w:rPr>
          <w:rFonts w:ascii="宋体" w:hAnsi="宋体" w:cs="仿宋_GB2312"/>
          <w:sz w:val="28"/>
          <w:szCs w:val="28"/>
        </w:rPr>
        <w:t>2-3</w:t>
      </w:r>
      <w:r w:rsidRPr="00266D7D">
        <w:rPr>
          <w:rFonts w:ascii="宋体" w:hAnsi="宋体" w:cs="仿宋_GB2312" w:hint="eastAsia"/>
          <w:sz w:val="28"/>
          <w:szCs w:val="28"/>
        </w:rPr>
        <w:t>个入围课题组。</w:t>
      </w:r>
    </w:p>
    <w:p w:rsidR="00430117" w:rsidRPr="00266D7D" w:rsidRDefault="00430117" w:rsidP="00965324">
      <w:pPr>
        <w:widowControl/>
        <w:snapToGrid w:val="0"/>
        <w:spacing w:line="360" w:lineRule="auto"/>
        <w:ind w:firstLineChars="200" w:firstLine="560"/>
        <w:rPr>
          <w:rFonts w:ascii="宋体" w:cs="仿宋_GB2312"/>
          <w:sz w:val="28"/>
          <w:szCs w:val="28"/>
        </w:rPr>
      </w:pPr>
      <w:r w:rsidRPr="00266D7D">
        <w:rPr>
          <w:rFonts w:ascii="宋体" w:hAnsi="宋体" w:cs="仿宋_GB2312"/>
          <w:sz w:val="28"/>
          <w:szCs w:val="28"/>
        </w:rPr>
        <w:t>2</w:t>
      </w:r>
      <w:r w:rsidRPr="00266D7D">
        <w:rPr>
          <w:rFonts w:ascii="宋体" w:hAnsi="宋体" w:cs="仿宋_GB2312" w:hint="eastAsia"/>
          <w:sz w:val="28"/>
          <w:szCs w:val="28"/>
        </w:rPr>
        <w:t>、招标单位组织专家对入围课题组进行面谈和比选，评出最终中标课题组。</w:t>
      </w:r>
    </w:p>
    <w:p w:rsidR="00430117" w:rsidRPr="00266D7D" w:rsidRDefault="00430117" w:rsidP="00965324">
      <w:pPr>
        <w:widowControl/>
        <w:snapToGrid w:val="0"/>
        <w:spacing w:line="360" w:lineRule="auto"/>
        <w:ind w:firstLineChars="200" w:firstLine="560"/>
        <w:rPr>
          <w:rFonts w:ascii="宋体" w:cs="仿宋_GB2312"/>
          <w:sz w:val="28"/>
          <w:szCs w:val="28"/>
        </w:rPr>
      </w:pPr>
      <w:r w:rsidRPr="00266D7D">
        <w:rPr>
          <w:rFonts w:ascii="宋体" w:hAnsi="宋体" w:cs="仿宋_GB2312"/>
          <w:sz w:val="28"/>
          <w:szCs w:val="28"/>
        </w:rPr>
        <w:t>3</w:t>
      </w:r>
      <w:r w:rsidRPr="00266D7D">
        <w:rPr>
          <w:rFonts w:ascii="宋体" w:hAnsi="宋体" w:cs="仿宋_GB2312" w:hint="eastAsia"/>
          <w:sz w:val="28"/>
          <w:szCs w:val="28"/>
        </w:rPr>
        <w:t>、招标单位将于</w:t>
      </w:r>
      <w:r w:rsidRPr="00266D7D">
        <w:rPr>
          <w:rFonts w:ascii="宋体" w:hAnsi="宋体" w:cs="仿宋_GB2312"/>
          <w:sz w:val="28"/>
          <w:szCs w:val="28"/>
        </w:rPr>
        <w:t>201</w:t>
      </w:r>
      <w:r w:rsidR="00A9663F">
        <w:rPr>
          <w:rFonts w:ascii="宋体" w:hAnsi="宋体" w:cs="仿宋_GB2312" w:hint="eastAsia"/>
          <w:sz w:val="28"/>
          <w:szCs w:val="28"/>
        </w:rPr>
        <w:t>6</w:t>
      </w:r>
      <w:r w:rsidRPr="00266D7D">
        <w:rPr>
          <w:rFonts w:ascii="宋体" w:hAnsi="宋体" w:cs="仿宋_GB2312" w:hint="eastAsia"/>
          <w:sz w:val="28"/>
          <w:szCs w:val="28"/>
        </w:rPr>
        <w:t>年</w:t>
      </w:r>
      <w:r w:rsidR="00365D5E">
        <w:rPr>
          <w:rFonts w:ascii="宋体" w:hAnsi="宋体" w:cs="仿宋_GB2312" w:hint="eastAsia"/>
          <w:sz w:val="28"/>
          <w:szCs w:val="28"/>
        </w:rPr>
        <w:t>4</w:t>
      </w:r>
      <w:r w:rsidRPr="00266D7D">
        <w:rPr>
          <w:rFonts w:ascii="宋体" w:hAnsi="宋体" w:cs="仿宋_GB2312" w:hint="eastAsia"/>
          <w:sz w:val="28"/>
          <w:szCs w:val="28"/>
        </w:rPr>
        <w:t>月</w:t>
      </w:r>
      <w:r>
        <w:rPr>
          <w:rFonts w:ascii="宋体" w:hAnsi="宋体" w:cs="仿宋_GB2312" w:hint="eastAsia"/>
          <w:sz w:val="28"/>
          <w:szCs w:val="28"/>
        </w:rPr>
        <w:t>下旬或</w:t>
      </w:r>
      <w:r w:rsidR="00365D5E">
        <w:rPr>
          <w:rFonts w:ascii="宋体" w:hAnsi="宋体" w:cs="仿宋_GB2312" w:hint="eastAsia"/>
          <w:sz w:val="28"/>
          <w:szCs w:val="28"/>
        </w:rPr>
        <w:t>5</w:t>
      </w:r>
      <w:r>
        <w:rPr>
          <w:rFonts w:ascii="宋体" w:hAnsi="宋体" w:cs="仿宋_GB2312" w:hint="eastAsia"/>
          <w:sz w:val="28"/>
          <w:szCs w:val="28"/>
        </w:rPr>
        <w:t>月上</w:t>
      </w:r>
      <w:r w:rsidRPr="00266D7D">
        <w:rPr>
          <w:rFonts w:ascii="宋体" w:hAnsi="宋体" w:cs="仿宋_GB2312" w:hint="eastAsia"/>
          <w:sz w:val="28"/>
          <w:szCs w:val="28"/>
        </w:rPr>
        <w:t>旬在上海市人民政府门户网站（</w:t>
      </w:r>
      <w:hyperlink r:id="rId8" w:history="1">
        <w:r w:rsidRPr="00266D7D">
          <w:rPr>
            <w:rFonts w:ascii="宋体" w:hAnsi="宋体" w:cs="仿宋_GB2312"/>
            <w:sz w:val="28"/>
            <w:szCs w:val="28"/>
          </w:rPr>
          <w:t>www.sh.gov.cn</w:t>
        </w:r>
      </w:hyperlink>
      <w:r w:rsidRPr="00266D7D">
        <w:rPr>
          <w:rFonts w:ascii="宋体" w:hAnsi="宋体" w:cs="仿宋_GB2312" w:hint="eastAsia"/>
          <w:sz w:val="28"/>
          <w:szCs w:val="28"/>
        </w:rPr>
        <w:t>）</w:t>
      </w:r>
      <w:r w:rsidR="00751005">
        <w:rPr>
          <w:rFonts w:ascii="宋体" w:hAnsi="宋体" w:cs="仿宋_GB2312" w:hint="eastAsia"/>
          <w:sz w:val="28"/>
          <w:szCs w:val="28"/>
        </w:rPr>
        <w:t>和</w:t>
      </w:r>
      <w:r w:rsidRPr="00266D7D">
        <w:rPr>
          <w:rFonts w:ascii="宋体" w:hAnsi="宋体" w:cs="仿宋_GB2312" w:hint="eastAsia"/>
          <w:sz w:val="28"/>
          <w:szCs w:val="28"/>
        </w:rPr>
        <w:t>上海市人民政府发展研究中心网站公布中标结果。</w:t>
      </w:r>
    </w:p>
    <w:p w:rsidR="00430117" w:rsidRPr="0092118C" w:rsidRDefault="00430117" w:rsidP="00965324">
      <w:pPr>
        <w:pStyle w:val="a4"/>
        <w:snapToGrid w:val="0"/>
        <w:spacing w:before="0" w:beforeAutospacing="0" w:after="0" w:afterAutospacing="0" w:line="360" w:lineRule="auto"/>
        <w:ind w:firstLineChars="200" w:firstLine="560"/>
        <w:jc w:val="both"/>
        <w:rPr>
          <w:rFonts w:ascii="Times New Roman" w:eastAsia="黑体" w:hAnsi="Times New Roman" w:cs="Times New Roman"/>
          <w:color w:val="000000"/>
          <w:sz w:val="28"/>
          <w:szCs w:val="28"/>
        </w:rPr>
      </w:pPr>
      <w:r>
        <w:rPr>
          <w:rFonts w:ascii="Times New Roman" w:eastAsia="黑体" w:cs="黑体" w:hint="eastAsia"/>
          <w:color w:val="000000"/>
          <w:sz w:val="28"/>
          <w:szCs w:val="28"/>
        </w:rPr>
        <w:t>五</w:t>
      </w:r>
      <w:r w:rsidRPr="0092118C">
        <w:rPr>
          <w:rFonts w:ascii="Times New Roman" w:eastAsia="黑体" w:cs="黑体" w:hint="eastAsia"/>
          <w:color w:val="000000"/>
          <w:sz w:val="28"/>
          <w:szCs w:val="28"/>
        </w:rPr>
        <w:t>、</w:t>
      </w:r>
      <w:r w:rsidRPr="0092118C">
        <w:rPr>
          <w:rFonts w:ascii="Times New Roman" w:eastAsia="黑体" w:hAnsi="Times New Roman" w:cs="黑体" w:hint="eastAsia"/>
          <w:color w:val="000000"/>
          <w:sz w:val="28"/>
          <w:szCs w:val="28"/>
        </w:rPr>
        <w:t>经费资助</w:t>
      </w:r>
    </w:p>
    <w:p w:rsidR="00430117" w:rsidRPr="00266D7D" w:rsidRDefault="00430117" w:rsidP="00965324">
      <w:pPr>
        <w:widowControl/>
        <w:snapToGrid w:val="0"/>
        <w:spacing w:line="360" w:lineRule="auto"/>
        <w:ind w:firstLineChars="200" w:firstLine="560"/>
        <w:rPr>
          <w:rFonts w:ascii="宋体" w:cs="仿宋_GB2312"/>
          <w:sz w:val="28"/>
          <w:szCs w:val="28"/>
        </w:rPr>
      </w:pPr>
      <w:r w:rsidRPr="00266D7D">
        <w:rPr>
          <w:rFonts w:ascii="宋体" w:hAnsi="宋体" w:cs="仿宋_GB2312" w:hint="eastAsia"/>
          <w:sz w:val="28"/>
          <w:szCs w:val="28"/>
        </w:rPr>
        <w:t>每</w:t>
      </w:r>
      <w:r w:rsidR="00365D5E">
        <w:rPr>
          <w:rFonts w:ascii="宋体" w:hAnsi="宋体" w:cs="仿宋_GB2312" w:hint="eastAsia"/>
          <w:sz w:val="28"/>
          <w:szCs w:val="28"/>
        </w:rPr>
        <w:t>个</w:t>
      </w:r>
      <w:r w:rsidRPr="00266D7D">
        <w:rPr>
          <w:rFonts w:ascii="宋体" w:hAnsi="宋体" w:cs="仿宋_GB2312" w:hint="eastAsia"/>
          <w:sz w:val="28"/>
          <w:szCs w:val="28"/>
        </w:rPr>
        <w:t>课题</w:t>
      </w:r>
      <w:r w:rsidR="00365D5E">
        <w:rPr>
          <w:rFonts w:ascii="宋体" w:hAnsi="宋体" w:cs="仿宋_GB2312" w:hint="eastAsia"/>
          <w:sz w:val="28"/>
          <w:szCs w:val="28"/>
        </w:rPr>
        <w:t>组</w:t>
      </w:r>
      <w:r w:rsidRPr="00266D7D">
        <w:rPr>
          <w:rFonts w:ascii="宋体" w:hAnsi="宋体" w:cs="仿宋_GB2312" w:hint="eastAsia"/>
          <w:sz w:val="28"/>
          <w:szCs w:val="28"/>
        </w:rPr>
        <w:t>资助人民币</w:t>
      </w:r>
      <w:r w:rsidR="00365D5E">
        <w:rPr>
          <w:rFonts w:ascii="宋体" w:hAnsi="宋体" w:cs="仿宋_GB2312" w:hint="eastAsia"/>
          <w:sz w:val="28"/>
          <w:szCs w:val="28"/>
        </w:rPr>
        <w:t>5</w:t>
      </w:r>
      <w:r>
        <w:rPr>
          <w:rFonts w:ascii="宋体" w:hAnsi="宋体" w:cs="仿宋_GB2312" w:hint="eastAsia"/>
          <w:sz w:val="28"/>
          <w:szCs w:val="28"/>
        </w:rPr>
        <w:t>至</w:t>
      </w:r>
      <w:r w:rsidR="00365D5E">
        <w:rPr>
          <w:rFonts w:ascii="宋体" w:hAnsi="宋体" w:cs="仿宋_GB2312" w:hint="eastAsia"/>
          <w:sz w:val="28"/>
          <w:szCs w:val="28"/>
        </w:rPr>
        <w:t>10</w:t>
      </w:r>
      <w:r w:rsidRPr="00266D7D">
        <w:rPr>
          <w:rFonts w:ascii="宋体" w:hAnsi="宋体" w:cs="仿宋_GB2312" w:hint="eastAsia"/>
          <w:sz w:val="28"/>
          <w:szCs w:val="28"/>
        </w:rPr>
        <w:t>万元。</w:t>
      </w:r>
    </w:p>
    <w:p w:rsidR="00430117" w:rsidRPr="0092118C" w:rsidRDefault="00430117" w:rsidP="00965324">
      <w:pPr>
        <w:pStyle w:val="a4"/>
        <w:snapToGrid w:val="0"/>
        <w:spacing w:before="0" w:beforeAutospacing="0" w:after="0" w:afterAutospacing="0" w:line="360" w:lineRule="auto"/>
        <w:ind w:firstLineChars="200" w:firstLine="560"/>
        <w:jc w:val="both"/>
        <w:rPr>
          <w:rFonts w:ascii="Times New Roman" w:eastAsia="黑体" w:hAnsi="Times New Roman" w:cs="Times New Roman"/>
          <w:color w:val="000000"/>
          <w:sz w:val="28"/>
          <w:szCs w:val="28"/>
        </w:rPr>
      </w:pPr>
      <w:r>
        <w:rPr>
          <w:rFonts w:ascii="Times New Roman" w:eastAsia="黑体" w:hAnsi="Times New Roman" w:cs="黑体" w:hint="eastAsia"/>
          <w:color w:val="000000"/>
          <w:sz w:val="28"/>
          <w:szCs w:val="28"/>
        </w:rPr>
        <w:t>六</w:t>
      </w:r>
      <w:r w:rsidRPr="0092118C">
        <w:rPr>
          <w:rFonts w:ascii="Times New Roman" w:eastAsia="黑体" w:hAnsi="Times New Roman" w:cs="黑体" w:hint="eastAsia"/>
          <w:color w:val="000000"/>
          <w:sz w:val="28"/>
          <w:szCs w:val="28"/>
        </w:rPr>
        <w:t>、联系方式</w:t>
      </w:r>
    </w:p>
    <w:p w:rsidR="00430117" w:rsidRPr="00266D7D" w:rsidRDefault="00430117" w:rsidP="00965324">
      <w:pPr>
        <w:widowControl/>
        <w:snapToGrid w:val="0"/>
        <w:spacing w:line="360" w:lineRule="auto"/>
        <w:ind w:firstLineChars="200" w:firstLine="560"/>
        <w:rPr>
          <w:rFonts w:ascii="宋体" w:cs="仿宋_GB2312"/>
          <w:sz w:val="28"/>
          <w:szCs w:val="28"/>
        </w:rPr>
      </w:pPr>
      <w:r w:rsidRPr="00266D7D">
        <w:rPr>
          <w:rFonts w:ascii="宋体" w:hAnsi="宋体" w:cs="仿宋_GB2312" w:hint="eastAsia"/>
          <w:sz w:val="28"/>
          <w:szCs w:val="28"/>
        </w:rPr>
        <w:t>办理部门：上海市人民政府发展研究中心科研处</w:t>
      </w:r>
    </w:p>
    <w:p w:rsidR="00430117" w:rsidRDefault="00430117" w:rsidP="00965324">
      <w:pPr>
        <w:widowControl/>
        <w:snapToGrid w:val="0"/>
        <w:spacing w:line="360" w:lineRule="auto"/>
        <w:ind w:firstLineChars="200" w:firstLine="560"/>
        <w:rPr>
          <w:rFonts w:ascii="宋体" w:cs="仿宋_GB2312"/>
          <w:sz w:val="28"/>
          <w:szCs w:val="28"/>
        </w:rPr>
      </w:pPr>
      <w:r w:rsidRPr="00266D7D">
        <w:rPr>
          <w:rFonts w:ascii="宋体" w:hAnsi="宋体" w:cs="仿宋_GB2312" w:hint="eastAsia"/>
          <w:sz w:val="28"/>
          <w:szCs w:val="28"/>
        </w:rPr>
        <w:t>地</w:t>
      </w:r>
      <w:r w:rsidRPr="00266D7D">
        <w:rPr>
          <w:rFonts w:ascii="宋体" w:hAnsi="宋体" w:cs="仿宋_GB2312"/>
          <w:sz w:val="28"/>
          <w:szCs w:val="28"/>
        </w:rPr>
        <w:t xml:space="preserve">    </w:t>
      </w:r>
      <w:r w:rsidRPr="00266D7D">
        <w:rPr>
          <w:rFonts w:ascii="宋体" w:hAnsi="宋体" w:cs="仿宋_GB2312" w:hint="eastAsia"/>
          <w:sz w:val="28"/>
          <w:szCs w:val="28"/>
        </w:rPr>
        <w:t>址：上海市大沽路</w:t>
      </w:r>
      <w:r w:rsidRPr="00266D7D">
        <w:rPr>
          <w:rFonts w:ascii="宋体" w:hAnsi="宋体" w:cs="仿宋_GB2312"/>
          <w:sz w:val="28"/>
          <w:szCs w:val="28"/>
        </w:rPr>
        <w:t>100</w:t>
      </w:r>
      <w:r w:rsidRPr="00266D7D">
        <w:rPr>
          <w:rFonts w:ascii="宋体" w:hAnsi="宋体" w:cs="仿宋_GB2312" w:hint="eastAsia"/>
          <w:sz w:val="28"/>
          <w:szCs w:val="28"/>
        </w:rPr>
        <w:t>号</w:t>
      </w:r>
      <w:r w:rsidRPr="00266D7D">
        <w:rPr>
          <w:rFonts w:ascii="宋体" w:hAnsi="宋体" w:cs="仿宋_GB2312"/>
          <w:sz w:val="28"/>
          <w:szCs w:val="28"/>
        </w:rPr>
        <w:t>1810</w:t>
      </w:r>
      <w:r w:rsidRPr="00266D7D">
        <w:rPr>
          <w:rFonts w:ascii="宋体" w:hAnsi="宋体" w:cs="仿宋_GB2312" w:hint="eastAsia"/>
          <w:sz w:val="28"/>
          <w:szCs w:val="28"/>
        </w:rPr>
        <w:t>室</w:t>
      </w:r>
      <w:r>
        <w:rPr>
          <w:rFonts w:ascii="宋体" w:hAnsi="宋体" w:cs="仿宋_GB2312" w:hint="eastAsia"/>
          <w:sz w:val="28"/>
          <w:szCs w:val="28"/>
        </w:rPr>
        <w:t>（</w:t>
      </w:r>
      <w:r w:rsidRPr="00266D7D">
        <w:rPr>
          <w:rFonts w:ascii="宋体" w:hAnsi="宋体" w:cs="仿宋_GB2312" w:hint="eastAsia"/>
          <w:sz w:val="28"/>
          <w:szCs w:val="28"/>
        </w:rPr>
        <w:t>邮编：</w:t>
      </w:r>
      <w:r w:rsidRPr="00266D7D">
        <w:rPr>
          <w:rFonts w:ascii="宋体" w:hAnsi="宋体" w:cs="仿宋_GB2312"/>
          <w:sz w:val="28"/>
          <w:szCs w:val="28"/>
        </w:rPr>
        <w:t>200003</w:t>
      </w:r>
      <w:r>
        <w:rPr>
          <w:rFonts w:ascii="宋体" w:hAnsi="宋体" w:cs="仿宋_GB2312" w:hint="eastAsia"/>
          <w:sz w:val="28"/>
          <w:szCs w:val="28"/>
        </w:rPr>
        <w:t>）</w:t>
      </w:r>
    </w:p>
    <w:p w:rsidR="00430117" w:rsidRPr="00266D7D" w:rsidRDefault="00430117" w:rsidP="00965324">
      <w:pPr>
        <w:widowControl/>
        <w:snapToGrid w:val="0"/>
        <w:spacing w:line="360" w:lineRule="auto"/>
        <w:ind w:firstLineChars="200" w:firstLine="560"/>
        <w:rPr>
          <w:rFonts w:ascii="宋体" w:cs="仿宋_GB2312"/>
          <w:sz w:val="28"/>
          <w:szCs w:val="28"/>
        </w:rPr>
      </w:pPr>
      <w:r w:rsidRPr="00266D7D">
        <w:rPr>
          <w:rFonts w:ascii="宋体" w:hAnsi="宋体" w:cs="仿宋_GB2312" w:hint="eastAsia"/>
          <w:sz w:val="28"/>
          <w:szCs w:val="28"/>
        </w:rPr>
        <w:lastRenderedPageBreak/>
        <w:t>联</w:t>
      </w:r>
      <w:r w:rsidRPr="00266D7D">
        <w:rPr>
          <w:rFonts w:ascii="宋体" w:hAnsi="宋体" w:cs="仿宋_GB2312"/>
          <w:sz w:val="28"/>
          <w:szCs w:val="28"/>
        </w:rPr>
        <w:t xml:space="preserve"> </w:t>
      </w:r>
      <w:r w:rsidRPr="00266D7D">
        <w:rPr>
          <w:rFonts w:ascii="宋体" w:hAnsi="宋体" w:cs="仿宋_GB2312" w:hint="eastAsia"/>
          <w:sz w:val="28"/>
          <w:szCs w:val="28"/>
        </w:rPr>
        <w:t>系</w:t>
      </w:r>
      <w:r w:rsidRPr="00266D7D">
        <w:rPr>
          <w:rFonts w:ascii="宋体" w:hAnsi="宋体" w:cs="仿宋_GB2312"/>
          <w:sz w:val="28"/>
          <w:szCs w:val="28"/>
        </w:rPr>
        <w:t xml:space="preserve"> </w:t>
      </w:r>
      <w:r w:rsidRPr="00266D7D">
        <w:rPr>
          <w:rFonts w:ascii="宋体" w:hAnsi="宋体" w:cs="仿宋_GB2312" w:hint="eastAsia"/>
          <w:sz w:val="28"/>
          <w:szCs w:val="28"/>
        </w:rPr>
        <w:t>人：倪颖越</w:t>
      </w:r>
      <w:r w:rsidRPr="00266D7D">
        <w:rPr>
          <w:rFonts w:ascii="宋体" w:hAnsi="宋体" w:cs="仿宋_GB2312"/>
          <w:sz w:val="28"/>
          <w:szCs w:val="28"/>
        </w:rPr>
        <w:t xml:space="preserve">  </w:t>
      </w:r>
      <w:r w:rsidR="00365D5E">
        <w:rPr>
          <w:rFonts w:ascii="宋体" w:hAnsi="宋体" w:cs="仿宋_GB2312" w:hint="eastAsia"/>
          <w:sz w:val="28"/>
          <w:szCs w:val="28"/>
        </w:rPr>
        <w:t>江海苗</w:t>
      </w:r>
      <w:r w:rsidRPr="00266D7D">
        <w:rPr>
          <w:rFonts w:ascii="宋体" w:hAnsi="宋体" w:cs="仿宋_GB2312"/>
          <w:sz w:val="28"/>
          <w:szCs w:val="28"/>
        </w:rPr>
        <w:t xml:space="preserve"> </w:t>
      </w:r>
    </w:p>
    <w:p w:rsidR="00430117" w:rsidRPr="00266D7D" w:rsidRDefault="00430117" w:rsidP="00965324">
      <w:pPr>
        <w:widowControl/>
        <w:snapToGrid w:val="0"/>
        <w:spacing w:line="360" w:lineRule="auto"/>
        <w:ind w:firstLineChars="200" w:firstLine="560"/>
        <w:rPr>
          <w:rFonts w:ascii="宋体" w:hAnsi="宋体" w:cs="仿宋_GB2312"/>
          <w:sz w:val="28"/>
          <w:szCs w:val="28"/>
        </w:rPr>
      </w:pPr>
      <w:r w:rsidRPr="00266D7D">
        <w:rPr>
          <w:rFonts w:ascii="宋体" w:hAnsi="宋体" w:cs="仿宋_GB2312" w:hint="eastAsia"/>
          <w:sz w:val="28"/>
          <w:szCs w:val="28"/>
        </w:rPr>
        <w:t>联系电话：（</w:t>
      </w:r>
      <w:r w:rsidRPr="00266D7D">
        <w:rPr>
          <w:rFonts w:ascii="宋体" w:hAnsi="宋体" w:cs="仿宋_GB2312"/>
          <w:sz w:val="28"/>
          <w:szCs w:val="28"/>
        </w:rPr>
        <w:t>021</w:t>
      </w:r>
      <w:r w:rsidRPr="00266D7D">
        <w:rPr>
          <w:rFonts w:ascii="宋体" w:hAnsi="宋体" w:cs="仿宋_GB2312" w:hint="eastAsia"/>
          <w:sz w:val="28"/>
          <w:szCs w:val="28"/>
        </w:rPr>
        <w:t>）</w:t>
      </w:r>
      <w:r w:rsidRPr="00266D7D">
        <w:rPr>
          <w:rFonts w:ascii="宋体" w:hAnsi="宋体" w:cs="仿宋_GB2312"/>
          <w:sz w:val="28"/>
          <w:szCs w:val="28"/>
        </w:rPr>
        <w:t>23113437</w:t>
      </w:r>
      <w:r w:rsidRPr="00266D7D">
        <w:rPr>
          <w:rFonts w:ascii="宋体" w:hAnsi="宋体" w:cs="仿宋_GB2312" w:hint="eastAsia"/>
          <w:sz w:val="28"/>
          <w:szCs w:val="28"/>
        </w:rPr>
        <w:t>、</w:t>
      </w:r>
      <w:r w:rsidRPr="00266D7D">
        <w:rPr>
          <w:rFonts w:ascii="宋体" w:hAnsi="宋体" w:cs="仿宋_GB2312"/>
          <w:sz w:val="28"/>
          <w:szCs w:val="28"/>
        </w:rPr>
        <w:t>2311</w:t>
      </w:r>
      <w:r w:rsidR="00365D5E">
        <w:rPr>
          <w:rFonts w:ascii="宋体" w:hAnsi="宋体" w:cs="仿宋_GB2312" w:hint="eastAsia"/>
          <w:sz w:val="28"/>
          <w:szCs w:val="28"/>
        </w:rPr>
        <w:t>5970</w:t>
      </w:r>
    </w:p>
    <w:p w:rsidR="00430117" w:rsidRPr="00266D7D" w:rsidRDefault="00430117" w:rsidP="00965324">
      <w:pPr>
        <w:widowControl/>
        <w:snapToGrid w:val="0"/>
        <w:spacing w:line="360" w:lineRule="auto"/>
        <w:ind w:firstLineChars="200" w:firstLine="560"/>
        <w:rPr>
          <w:rFonts w:ascii="宋体" w:hAnsi="宋体" w:cs="仿宋_GB2312"/>
          <w:sz w:val="28"/>
          <w:szCs w:val="28"/>
        </w:rPr>
      </w:pPr>
      <w:r w:rsidRPr="00266D7D">
        <w:rPr>
          <w:rFonts w:ascii="宋体" w:hAnsi="宋体" w:cs="仿宋_GB2312" w:hint="eastAsia"/>
          <w:sz w:val="28"/>
          <w:szCs w:val="28"/>
        </w:rPr>
        <w:t>传</w:t>
      </w:r>
      <w:r w:rsidRPr="00266D7D">
        <w:rPr>
          <w:rFonts w:ascii="宋体" w:hAnsi="宋体" w:cs="仿宋_GB2312"/>
          <w:sz w:val="28"/>
          <w:szCs w:val="28"/>
        </w:rPr>
        <w:t xml:space="preserve">    </w:t>
      </w:r>
      <w:r w:rsidRPr="00266D7D">
        <w:rPr>
          <w:rFonts w:ascii="宋体" w:hAnsi="宋体" w:cs="仿宋_GB2312" w:hint="eastAsia"/>
          <w:sz w:val="28"/>
          <w:szCs w:val="28"/>
        </w:rPr>
        <w:t>真：（</w:t>
      </w:r>
      <w:r w:rsidRPr="00266D7D">
        <w:rPr>
          <w:rFonts w:ascii="宋体" w:hAnsi="宋体" w:cs="仿宋_GB2312"/>
          <w:sz w:val="28"/>
          <w:szCs w:val="28"/>
        </w:rPr>
        <w:t>021</w:t>
      </w:r>
      <w:r w:rsidRPr="00266D7D">
        <w:rPr>
          <w:rFonts w:ascii="宋体" w:hAnsi="宋体" w:cs="仿宋_GB2312" w:hint="eastAsia"/>
          <w:sz w:val="28"/>
          <w:szCs w:val="28"/>
        </w:rPr>
        <w:t>）</w:t>
      </w:r>
      <w:r w:rsidRPr="00266D7D">
        <w:rPr>
          <w:rFonts w:ascii="宋体" w:hAnsi="宋体" w:cs="仿宋_GB2312"/>
          <w:sz w:val="28"/>
          <w:szCs w:val="28"/>
        </w:rPr>
        <w:t>23115974</w:t>
      </w:r>
    </w:p>
    <w:p w:rsidR="00430117" w:rsidRPr="00266D7D" w:rsidRDefault="00430117" w:rsidP="00965324">
      <w:pPr>
        <w:widowControl/>
        <w:snapToGrid w:val="0"/>
        <w:spacing w:line="360" w:lineRule="auto"/>
        <w:ind w:firstLineChars="200" w:firstLine="560"/>
        <w:rPr>
          <w:rFonts w:ascii="宋体" w:hAnsi="宋体" w:cs="仿宋_GB2312"/>
          <w:sz w:val="28"/>
          <w:szCs w:val="28"/>
        </w:rPr>
      </w:pPr>
      <w:r w:rsidRPr="00266D7D">
        <w:rPr>
          <w:rFonts w:ascii="宋体" w:hAnsi="宋体" w:cs="仿宋_GB2312" w:hint="eastAsia"/>
          <w:sz w:val="28"/>
          <w:szCs w:val="28"/>
        </w:rPr>
        <w:t>电子信箱：</w:t>
      </w:r>
      <w:r w:rsidRPr="00266D7D">
        <w:rPr>
          <w:rFonts w:ascii="宋体" w:hAnsi="宋体" w:cs="仿宋_GB2312"/>
          <w:sz w:val="28"/>
          <w:szCs w:val="28"/>
        </w:rPr>
        <w:t>fzzx01@shanghai.gov.cn</w:t>
      </w:r>
    </w:p>
    <w:p w:rsidR="00430117" w:rsidRPr="00266D7D" w:rsidRDefault="00430117" w:rsidP="00965324">
      <w:pPr>
        <w:widowControl/>
        <w:snapToGrid w:val="0"/>
        <w:spacing w:line="360" w:lineRule="auto"/>
        <w:ind w:firstLineChars="200" w:firstLine="560"/>
        <w:rPr>
          <w:rFonts w:ascii="宋体" w:cs="仿宋_GB2312"/>
          <w:sz w:val="28"/>
          <w:szCs w:val="28"/>
        </w:rPr>
      </w:pPr>
      <w:r w:rsidRPr="00266D7D">
        <w:rPr>
          <w:rFonts w:ascii="宋体" w:hAnsi="宋体" w:cs="仿宋_GB2312" w:hint="eastAsia"/>
          <w:sz w:val="28"/>
          <w:szCs w:val="28"/>
        </w:rPr>
        <w:t>特此通知。</w:t>
      </w:r>
    </w:p>
    <w:p w:rsidR="00430117" w:rsidRDefault="00430117" w:rsidP="00965324">
      <w:pPr>
        <w:pStyle w:val="a4"/>
        <w:snapToGrid w:val="0"/>
        <w:spacing w:before="0" w:beforeAutospacing="0" w:after="0" w:afterAutospacing="0" w:line="360" w:lineRule="auto"/>
        <w:ind w:firstLineChars="214" w:firstLine="599"/>
        <w:rPr>
          <w:rFonts w:ascii="仿宋_GB2312" w:eastAsia="仿宋_GB2312" w:cs="Times New Roman"/>
          <w:color w:val="000000"/>
          <w:sz w:val="28"/>
          <w:szCs w:val="28"/>
        </w:rPr>
      </w:pPr>
    </w:p>
    <w:p w:rsidR="00430117" w:rsidRPr="00C45077" w:rsidRDefault="00430117" w:rsidP="00965324">
      <w:pPr>
        <w:pStyle w:val="a4"/>
        <w:snapToGrid w:val="0"/>
        <w:spacing w:before="0" w:beforeAutospacing="0" w:after="0" w:afterAutospacing="0" w:line="360" w:lineRule="auto"/>
        <w:ind w:firstLineChars="214" w:firstLine="599"/>
        <w:rPr>
          <w:rFonts w:ascii="仿宋_GB2312" w:eastAsia="仿宋_GB2312" w:cs="Times New Roman"/>
          <w:color w:val="000000"/>
          <w:sz w:val="28"/>
          <w:szCs w:val="28"/>
        </w:rPr>
      </w:pPr>
    </w:p>
    <w:p w:rsidR="00430117" w:rsidRPr="00266D7D" w:rsidRDefault="00430117" w:rsidP="00965324">
      <w:pPr>
        <w:widowControl/>
        <w:snapToGrid w:val="0"/>
        <w:spacing w:line="360" w:lineRule="auto"/>
        <w:ind w:firstLineChars="1600" w:firstLine="4480"/>
        <w:rPr>
          <w:rFonts w:ascii="宋体" w:cs="仿宋_GB2312"/>
          <w:sz w:val="28"/>
          <w:szCs w:val="28"/>
        </w:rPr>
      </w:pPr>
      <w:r w:rsidRPr="00266D7D">
        <w:rPr>
          <w:rFonts w:ascii="宋体" w:hAnsi="宋体" w:cs="仿宋_GB2312" w:hint="eastAsia"/>
          <w:sz w:val="28"/>
          <w:szCs w:val="28"/>
        </w:rPr>
        <w:t>上海市人民政府发展研究中心</w:t>
      </w:r>
    </w:p>
    <w:p w:rsidR="00430117" w:rsidRPr="00104239" w:rsidRDefault="00430117" w:rsidP="00104239">
      <w:pPr>
        <w:widowControl/>
        <w:snapToGrid w:val="0"/>
        <w:spacing w:line="360" w:lineRule="auto"/>
        <w:rPr>
          <w:rFonts w:ascii="宋体" w:cs="仿宋_GB2312"/>
          <w:sz w:val="28"/>
          <w:szCs w:val="28"/>
        </w:rPr>
      </w:pPr>
      <w:r w:rsidRPr="00266D7D">
        <w:rPr>
          <w:rFonts w:ascii="宋体" w:hAnsi="宋体" w:cs="仿宋_GB2312"/>
          <w:sz w:val="28"/>
          <w:szCs w:val="28"/>
        </w:rPr>
        <w:t xml:space="preserve">                             </w:t>
      </w:r>
      <w:r>
        <w:rPr>
          <w:rFonts w:ascii="宋体" w:hAnsi="宋体" w:cs="仿宋_GB2312"/>
          <w:sz w:val="28"/>
          <w:szCs w:val="28"/>
        </w:rPr>
        <w:t xml:space="preserve">        201</w:t>
      </w:r>
      <w:r w:rsidR="00134D22">
        <w:rPr>
          <w:rFonts w:ascii="宋体" w:hAnsi="宋体" w:cs="仿宋_GB2312" w:hint="eastAsia"/>
          <w:sz w:val="28"/>
          <w:szCs w:val="28"/>
        </w:rPr>
        <w:t>6</w:t>
      </w:r>
      <w:r w:rsidRPr="00266D7D">
        <w:rPr>
          <w:rFonts w:ascii="宋体" w:hAnsi="宋体" w:cs="仿宋_GB2312" w:hint="eastAsia"/>
          <w:sz w:val="28"/>
          <w:szCs w:val="28"/>
        </w:rPr>
        <w:t>年</w:t>
      </w:r>
      <w:r w:rsidR="00365D5E">
        <w:rPr>
          <w:rFonts w:ascii="宋体" w:hAnsi="宋体" w:cs="仿宋_GB2312" w:hint="eastAsia"/>
          <w:sz w:val="28"/>
          <w:szCs w:val="28"/>
        </w:rPr>
        <w:t>3</w:t>
      </w:r>
      <w:r w:rsidRPr="00266D7D">
        <w:rPr>
          <w:rFonts w:ascii="宋体" w:hAnsi="宋体" w:cs="仿宋_GB2312" w:hint="eastAsia"/>
          <w:sz w:val="28"/>
          <w:szCs w:val="28"/>
        </w:rPr>
        <w:t>月</w:t>
      </w:r>
      <w:r w:rsidR="0072189E">
        <w:rPr>
          <w:rFonts w:ascii="宋体" w:hAnsi="宋体" w:cs="仿宋_GB2312" w:hint="eastAsia"/>
          <w:sz w:val="28"/>
          <w:szCs w:val="28"/>
        </w:rPr>
        <w:t>11</w:t>
      </w:r>
      <w:r w:rsidRPr="00266D7D">
        <w:rPr>
          <w:rFonts w:ascii="宋体" w:hAnsi="宋体" w:cs="仿宋_GB2312" w:hint="eastAsia"/>
          <w:sz w:val="28"/>
          <w:szCs w:val="28"/>
        </w:rPr>
        <w:t>日</w:t>
      </w:r>
    </w:p>
    <w:sectPr w:rsidR="00430117" w:rsidRPr="00104239" w:rsidSect="0072189E">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50B" w:rsidRDefault="0010550B" w:rsidP="00B217CA">
      <w:r>
        <w:separator/>
      </w:r>
    </w:p>
  </w:endnote>
  <w:endnote w:type="continuationSeparator" w:id="0">
    <w:p w:rsidR="0010550B" w:rsidRDefault="0010550B" w:rsidP="00B217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50B" w:rsidRDefault="0010550B" w:rsidP="00B217CA">
      <w:r>
        <w:separator/>
      </w:r>
    </w:p>
  </w:footnote>
  <w:footnote w:type="continuationSeparator" w:id="0">
    <w:p w:rsidR="0010550B" w:rsidRDefault="0010550B" w:rsidP="00B217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chineseCountingThousand"/>
      <w:lvlText w:val="第%1章"/>
      <w:lvlJc w:val="left"/>
      <w:pPr>
        <w:tabs>
          <w:tab w:val="num" w:pos="1214"/>
        </w:tabs>
        <w:ind w:left="1214" w:hanging="676"/>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 w:ilvl="1">
      <w:start w:val="1"/>
      <w:numFmt w:val="decimal"/>
      <w:lvlText w:val="%1.%2"/>
      <w:lvlJc w:val="left"/>
      <w:pPr>
        <w:tabs>
          <w:tab w:val="num" w:pos="826"/>
        </w:tabs>
        <w:ind w:left="826" w:hanging="576"/>
      </w:pPr>
      <w:rPr>
        <w:rFonts w:cs="Times New Roman" w:hint="eastAsia"/>
      </w:rPr>
    </w:lvl>
    <w:lvl w:ilvl="2">
      <w:start w:val="1"/>
      <w:numFmt w:val="decimal"/>
      <w:lvlText w:val="%1.%2.%3"/>
      <w:lvlJc w:val="left"/>
      <w:pPr>
        <w:tabs>
          <w:tab w:val="num" w:pos="1191"/>
        </w:tabs>
        <w:ind w:left="1191" w:hanging="941"/>
      </w:pPr>
      <w:rPr>
        <w:rFonts w:ascii="Times New Roman" w:hAnsi="Times New Roman" w:cs="Times New Roman" w:hint="default"/>
        <w:b w:val="0"/>
        <w:bCs w:val="0"/>
        <w:i w:val="0"/>
        <w:iCs w:val="0"/>
        <w:sz w:val="24"/>
        <w:szCs w:val="24"/>
      </w:rPr>
    </w:lvl>
    <w:lvl w:ilvl="3">
      <w:start w:val="1"/>
      <w:numFmt w:val="decimal"/>
      <w:lvlText w:val="%4）"/>
      <w:lvlJc w:val="left"/>
      <w:pPr>
        <w:tabs>
          <w:tab w:val="num" w:pos="890"/>
        </w:tabs>
        <w:ind w:left="454" w:hanging="284"/>
      </w:pPr>
      <w:rPr>
        <w:rFonts w:cs="Times New Roman" w:hint="eastAsia"/>
      </w:rPr>
    </w:lvl>
    <w:lvl w:ilvl="4">
      <w:start w:val="1"/>
      <w:numFmt w:val="decimal"/>
      <w:lvlText w:val="%1.%2.%3.%4.%5"/>
      <w:lvlJc w:val="left"/>
      <w:pPr>
        <w:tabs>
          <w:tab w:val="num" w:pos="1258"/>
        </w:tabs>
        <w:ind w:left="1258" w:hanging="1008"/>
      </w:pPr>
      <w:rPr>
        <w:rFonts w:cs="Times New Roman" w:hint="eastAsia"/>
      </w:rPr>
    </w:lvl>
    <w:lvl w:ilvl="5">
      <w:start w:val="1"/>
      <w:numFmt w:val="decimal"/>
      <w:lvlText w:val="%1.%2.%3.%4.%5.%6"/>
      <w:lvlJc w:val="left"/>
      <w:pPr>
        <w:tabs>
          <w:tab w:val="num" w:pos="1402"/>
        </w:tabs>
        <w:ind w:left="1402" w:hanging="1152"/>
      </w:pPr>
      <w:rPr>
        <w:rFonts w:cs="Times New Roman" w:hint="eastAsia"/>
      </w:rPr>
    </w:lvl>
    <w:lvl w:ilvl="6">
      <w:start w:val="1"/>
      <w:numFmt w:val="decimal"/>
      <w:lvlText w:val="%1.%2.%3.%4.%5.%6.%7"/>
      <w:lvlJc w:val="left"/>
      <w:pPr>
        <w:tabs>
          <w:tab w:val="num" w:pos="1546"/>
        </w:tabs>
        <w:ind w:left="1546" w:hanging="1296"/>
      </w:pPr>
      <w:rPr>
        <w:rFonts w:cs="Times New Roman" w:hint="eastAsia"/>
      </w:rPr>
    </w:lvl>
    <w:lvl w:ilvl="7">
      <w:start w:val="1"/>
      <w:numFmt w:val="decimal"/>
      <w:lvlText w:val="%1.%2.%3.%4.%5.%6.%7.%8"/>
      <w:lvlJc w:val="left"/>
      <w:pPr>
        <w:tabs>
          <w:tab w:val="num" w:pos="1690"/>
        </w:tabs>
        <w:ind w:left="1690" w:hanging="1440"/>
      </w:pPr>
      <w:rPr>
        <w:rFonts w:cs="Times New Roman" w:hint="eastAsia"/>
      </w:rPr>
    </w:lvl>
    <w:lvl w:ilvl="8">
      <w:start w:val="1"/>
      <w:numFmt w:val="decimal"/>
      <w:lvlText w:val="%1.%2.%3.%4.%5.%6.%7.%8.%9"/>
      <w:lvlJc w:val="left"/>
      <w:pPr>
        <w:tabs>
          <w:tab w:val="num" w:pos="1834"/>
        </w:tabs>
        <w:ind w:left="1834" w:hanging="1584"/>
      </w:pPr>
      <w:rPr>
        <w:rFonts w:cs="Times New Roman" w:hint="eastAsia"/>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22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1AF"/>
    <w:rsid w:val="00016424"/>
    <w:rsid w:val="000305D8"/>
    <w:rsid w:val="00044FDD"/>
    <w:rsid w:val="000473FD"/>
    <w:rsid w:val="00054376"/>
    <w:rsid w:val="000B268E"/>
    <w:rsid w:val="000B3197"/>
    <w:rsid w:val="000C7F28"/>
    <w:rsid w:val="000E449D"/>
    <w:rsid w:val="00104239"/>
    <w:rsid w:val="0010550B"/>
    <w:rsid w:val="00132EE2"/>
    <w:rsid w:val="00134D22"/>
    <w:rsid w:val="00145B6D"/>
    <w:rsid w:val="001518B5"/>
    <w:rsid w:val="00161FB5"/>
    <w:rsid w:val="00187F3A"/>
    <w:rsid w:val="0019315A"/>
    <w:rsid w:val="001A5F1C"/>
    <w:rsid w:val="001C0224"/>
    <w:rsid w:val="001D2C75"/>
    <w:rsid w:val="001D7FD5"/>
    <w:rsid w:val="00266D7D"/>
    <w:rsid w:val="00276D67"/>
    <w:rsid w:val="00295933"/>
    <w:rsid w:val="002A26C3"/>
    <w:rsid w:val="002C207F"/>
    <w:rsid w:val="0030241B"/>
    <w:rsid w:val="00307561"/>
    <w:rsid w:val="003123DE"/>
    <w:rsid w:val="003142A4"/>
    <w:rsid w:val="00321607"/>
    <w:rsid w:val="00354CE6"/>
    <w:rsid w:val="00354D24"/>
    <w:rsid w:val="00365D5E"/>
    <w:rsid w:val="003A483B"/>
    <w:rsid w:val="003C63D8"/>
    <w:rsid w:val="003C6B90"/>
    <w:rsid w:val="003C79D1"/>
    <w:rsid w:val="003D044A"/>
    <w:rsid w:val="003D2B75"/>
    <w:rsid w:val="004042D8"/>
    <w:rsid w:val="004075F1"/>
    <w:rsid w:val="004174EA"/>
    <w:rsid w:val="004248E4"/>
    <w:rsid w:val="0042649C"/>
    <w:rsid w:val="00430117"/>
    <w:rsid w:val="00441A52"/>
    <w:rsid w:val="004613A8"/>
    <w:rsid w:val="004709C6"/>
    <w:rsid w:val="0047701D"/>
    <w:rsid w:val="00495ACC"/>
    <w:rsid w:val="004A515E"/>
    <w:rsid w:val="004A66CE"/>
    <w:rsid w:val="004E0261"/>
    <w:rsid w:val="004F44EA"/>
    <w:rsid w:val="005075AD"/>
    <w:rsid w:val="0052107C"/>
    <w:rsid w:val="00547BA8"/>
    <w:rsid w:val="005620B6"/>
    <w:rsid w:val="005D044B"/>
    <w:rsid w:val="005D44B4"/>
    <w:rsid w:val="00601F8D"/>
    <w:rsid w:val="006027CD"/>
    <w:rsid w:val="006231AF"/>
    <w:rsid w:val="00637BEF"/>
    <w:rsid w:val="00676968"/>
    <w:rsid w:val="0068401B"/>
    <w:rsid w:val="006B146B"/>
    <w:rsid w:val="006C4984"/>
    <w:rsid w:val="006D04B6"/>
    <w:rsid w:val="006D15A6"/>
    <w:rsid w:val="007149BF"/>
    <w:rsid w:val="00715A48"/>
    <w:rsid w:val="0072189E"/>
    <w:rsid w:val="007271E9"/>
    <w:rsid w:val="0073487C"/>
    <w:rsid w:val="00735AB4"/>
    <w:rsid w:val="007402F9"/>
    <w:rsid w:val="00751005"/>
    <w:rsid w:val="00754312"/>
    <w:rsid w:val="00764CD9"/>
    <w:rsid w:val="007811FC"/>
    <w:rsid w:val="007C18FB"/>
    <w:rsid w:val="007C7369"/>
    <w:rsid w:val="007E5245"/>
    <w:rsid w:val="007F1691"/>
    <w:rsid w:val="008156FB"/>
    <w:rsid w:val="008271D9"/>
    <w:rsid w:val="00831614"/>
    <w:rsid w:val="00842142"/>
    <w:rsid w:val="00847D54"/>
    <w:rsid w:val="00853C6E"/>
    <w:rsid w:val="00896A22"/>
    <w:rsid w:val="0089737F"/>
    <w:rsid w:val="008A1114"/>
    <w:rsid w:val="008B3917"/>
    <w:rsid w:val="008D57F0"/>
    <w:rsid w:val="00917418"/>
    <w:rsid w:val="0092118C"/>
    <w:rsid w:val="00926369"/>
    <w:rsid w:val="009313C6"/>
    <w:rsid w:val="009557F1"/>
    <w:rsid w:val="00964D4C"/>
    <w:rsid w:val="00965324"/>
    <w:rsid w:val="009814BB"/>
    <w:rsid w:val="009835CE"/>
    <w:rsid w:val="009A0F53"/>
    <w:rsid w:val="009A6BC0"/>
    <w:rsid w:val="009A7A74"/>
    <w:rsid w:val="00A01198"/>
    <w:rsid w:val="00A11B0F"/>
    <w:rsid w:val="00A17FC2"/>
    <w:rsid w:val="00A20E3F"/>
    <w:rsid w:val="00A3406B"/>
    <w:rsid w:val="00A41991"/>
    <w:rsid w:val="00A60673"/>
    <w:rsid w:val="00A80811"/>
    <w:rsid w:val="00A872D1"/>
    <w:rsid w:val="00A909A3"/>
    <w:rsid w:val="00A9311D"/>
    <w:rsid w:val="00A9663F"/>
    <w:rsid w:val="00AC1C7C"/>
    <w:rsid w:val="00AC63A9"/>
    <w:rsid w:val="00AD2E1B"/>
    <w:rsid w:val="00B05E71"/>
    <w:rsid w:val="00B217CA"/>
    <w:rsid w:val="00B24317"/>
    <w:rsid w:val="00B31F85"/>
    <w:rsid w:val="00B32318"/>
    <w:rsid w:val="00B52E8C"/>
    <w:rsid w:val="00B658E5"/>
    <w:rsid w:val="00B7795D"/>
    <w:rsid w:val="00BA3E21"/>
    <w:rsid w:val="00BF0339"/>
    <w:rsid w:val="00C2137C"/>
    <w:rsid w:val="00C45077"/>
    <w:rsid w:val="00C46D16"/>
    <w:rsid w:val="00C54AD3"/>
    <w:rsid w:val="00C579E0"/>
    <w:rsid w:val="00C80C3A"/>
    <w:rsid w:val="00C81279"/>
    <w:rsid w:val="00C83B46"/>
    <w:rsid w:val="00CB06A7"/>
    <w:rsid w:val="00CF3A3F"/>
    <w:rsid w:val="00D05218"/>
    <w:rsid w:val="00D05788"/>
    <w:rsid w:val="00D132A2"/>
    <w:rsid w:val="00D606D0"/>
    <w:rsid w:val="00D60C52"/>
    <w:rsid w:val="00D832B3"/>
    <w:rsid w:val="00D94CAC"/>
    <w:rsid w:val="00DA120B"/>
    <w:rsid w:val="00DA1B96"/>
    <w:rsid w:val="00DC42B4"/>
    <w:rsid w:val="00DE3418"/>
    <w:rsid w:val="00DF08E3"/>
    <w:rsid w:val="00E0201F"/>
    <w:rsid w:val="00E31257"/>
    <w:rsid w:val="00E40B4D"/>
    <w:rsid w:val="00E55F3B"/>
    <w:rsid w:val="00E6103C"/>
    <w:rsid w:val="00EC1F01"/>
    <w:rsid w:val="00EC36EE"/>
    <w:rsid w:val="00ED0EA0"/>
    <w:rsid w:val="00ED2388"/>
    <w:rsid w:val="00F267C2"/>
    <w:rsid w:val="00F35A0A"/>
    <w:rsid w:val="00F57700"/>
    <w:rsid w:val="00F6455F"/>
    <w:rsid w:val="00F70294"/>
    <w:rsid w:val="00F77841"/>
    <w:rsid w:val="00F80C74"/>
    <w:rsid w:val="00F84D84"/>
    <w:rsid w:val="00F85A20"/>
    <w:rsid w:val="00F91E8B"/>
    <w:rsid w:val="00F93D40"/>
    <w:rsid w:val="00FB1062"/>
    <w:rsid w:val="00FB254B"/>
    <w:rsid w:val="00FD35EC"/>
    <w:rsid w:val="00FD7B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AF"/>
    <w:pPr>
      <w:widowControl w:val="0"/>
      <w:jc w:val="both"/>
    </w:pPr>
    <w:rPr>
      <w:kern w:val="2"/>
      <w:sz w:val="21"/>
      <w:szCs w:val="21"/>
    </w:rPr>
  </w:style>
  <w:style w:type="paragraph" w:styleId="2">
    <w:name w:val="heading 2"/>
    <w:basedOn w:val="a"/>
    <w:next w:val="a"/>
    <w:link w:val="2Char"/>
    <w:uiPriority w:val="99"/>
    <w:qFormat/>
    <w:rsid w:val="00C81279"/>
    <w:pPr>
      <w:keepNext/>
      <w:widowControl/>
      <w:spacing w:before="240" w:after="60" w:line="360" w:lineRule="auto"/>
      <w:jc w:val="left"/>
      <w:outlineLvl w:val="1"/>
    </w:pPr>
    <w:rPr>
      <w:rFonts w:ascii="Calibri" w:eastAsia="MS Gothic" w:hAnsi="Calibri" w:cs="Calibri"/>
      <w:b/>
      <w:bCs/>
      <w:i/>
      <w:iCs/>
      <w:kern w:val="0"/>
      <w:sz w:val="28"/>
      <w:szCs w:val="28"/>
      <w:lang w:eastAsia="en-US"/>
    </w:rPr>
  </w:style>
  <w:style w:type="paragraph" w:styleId="3">
    <w:name w:val="heading 3"/>
    <w:basedOn w:val="a"/>
    <w:next w:val="a0"/>
    <w:link w:val="3Char"/>
    <w:uiPriority w:val="99"/>
    <w:qFormat/>
    <w:rsid w:val="00C81279"/>
    <w:pPr>
      <w:keepNext/>
      <w:keepLines/>
      <w:tabs>
        <w:tab w:val="left" w:pos="1191"/>
      </w:tabs>
      <w:spacing w:beforeLines="100" w:afterLines="50" w:line="300" w:lineRule="exact"/>
      <w:outlineLvl w:val="2"/>
    </w:pPr>
    <w:rPr>
      <w:b/>
      <w:bCs/>
      <w:sz w:val="28"/>
      <w:szCs w:val="28"/>
    </w:rPr>
  </w:style>
  <w:style w:type="paragraph" w:styleId="4">
    <w:name w:val="heading 4"/>
    <w:basedOn w:val="a0"/>
    <w:next w:val="a0"/>
    <w:link w:val="4Char"/>
    <w:uiPriority w:val="99"/>
    <w:qFormat/>
    <w:rsid w:val="00C81279"/>
    <w:pPr>
      <w:keepNext/>
      <w:keepLines/>
      <w:widowControl w:val="0"/>
      <w:tabs>
        <w:tab w:val="left" w:pos="890"/>
      </w:tabs>
      <w:spacing w:beforeLines="50" w:line="20" w:lineRule="atLeast"/>
      <w:ind w:firstLineChars="0" w:firstLine="0"/>
      <w:jc w:val="both"/>
      <w:outlineLvl w:val="3"/>
    </w:pPr>
    <w:rPr>
      <w:rFonts w:ascii="Arial" w:eastAsia="楷体_GB2312" w:hAnsi="Arial" w:cs="Arial"/>
      <w:b/>
      <w:bCs/>
      <w:kern w:val="2"/>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uiPriority w:val="99"/>
    <w:locked/>
    <w:rsid w:val="00C81279"/>
    <w:rPr>
      <w:rFonts w:ascii="Calibri" w:eastAsia="MS Gothic" w:hAnsi="Calibri" w:cs="Calibri"/>
      <w:b/>
      <w:bCs/>
      <w:i/>
      <w:iCs/>
      <w:sz w:val="28"/>
      <w:szCs w:val="28"/>
      <w:lang w:eastAsia="en-US"/>
    </w:rPr>
  </w:style>
  <w:style w:type="character" w:customStyle="1" w:styleId="3Char">
    <w:name w:val="标题 3 Char"/>
    <w:basedOn w:val="a1"/>
    <w:link w:val="3"/>
    <w:uiPriority w:val="99"/>
    <w:locked/>
    <w:rsid w:val="00C81279"/>
    <w:rPr>
      <w:rFonts w:cs="Times New Roman"/>
      <w:b/>
      <w:bCs/>
      <w:kern w:val="2"/>
      <w:sz w:val="24"/>
      <w:szCs w:val="24"/>
    </w:rPr>
  </w:style>
  <w:style w:type="character" w:customStyle="1" w:styleId="4Char">
    <w:name w:val="标题 4 Char"/>
    <w:basedOn w:val="a1"/>
    <w:link w:val="4"/>
    <w:uiPriority w:val="99"/>
    <w:locked/>
    <w:rsid w:val="00C81279"/>
    <w:rPr>
      <w:rFonts w:ascii="Arial" w:eastAsia="楷体_GB2312" w:hAnsi="Arial" w:cs="Arial"/>
      <w:b/>
      <w:bCs/>
      <w:kern w:val="2"/>
      <w:sz w:val="24"/>
      <w:szCs w:val="24"/>
    </w:rPr>
  </w:style>
  <w:style w:type="paragraph" w:styleId="a0">
    <w:name w:val="Normal Indent"/>
    <w:basedOn w:val="a"/>
    <w:uiPriority w:val="99"/>
    <w:semiHidden/>
    <w:rsid w:val="00C81279"/>
    <w:pPr>
      <w:widowControl/>
      <w:spacing w:line="360" w:lineRule="auto"/>
      <w:ind w:firstLineChars="200" w:firstLine="420"/>
      <w:jc w:val="left"/>
    </w:pPr>
    <w:rPr>
      <w:kern w:val="0"/>
      <w:sz w:val="24"/>
      <w:szCs w:val="24"/>
      <w:lang w:eastAsia="en-US"/>
    </w:rPr>
  </w:style>
  <w:style w:type="paragraph" w:styleId="a4">
    <w:name w:val="Normal (Web)"/>
    <w:basedOn w:val="a"/>
    <w:uiPriority w:val="99"/>
    <w:rsid w:val="006231AF"/>
    <w:pPr>
      <w:widowControl/>
      <w:spacing w:before="100" w:beforeAutospacing="1" w:after="100" w:afterAutospacing="1"/>
      <w:jc w:val="left"/>
    </w:pPr>
    <w:rPr>
      <w:rFonts w:ascii="宋体" w:hAnsi="宋体" w:cs="宋体"/>
      <w:kern w:val="0"/>
      <w:sz w:val="24"/>
      <w:szCs w:val="24"/>
    </w:rPr>
  </w:style>
  <w:style w:type="paragraph" w:styleId="a5">
    <w:name w:val="header"/>
    <w:basedOn w:val="a"/>
    <w:link w:val="Char"/>
    <w:uiPriority w:val="99"/>
    <w:semiHidden/>
    <w:rsid w:val="00B217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uiPriority w:val="99"/>
    <w:semiHidden/>
    <w:locked/>
    <w:rsid w:val="00B217CA"/>
    <w:rPr>
      <w:rFonts w:cs="Times New Roman"/>
      <w:kern w:val="2"/>
      <w:sz w:val="18"/>
      <w:szCs w:val="18"/>
    </w:rPr>
  </w:style>
  <w:style w:type="paragraph" w:styleId="a6">
    <w:name w:val="footer"/>
    <w:basedOn w:val="a"/>
    <w:link w:val="Char0"/>
    <w:uiPriority w:val="99"/>
    <w:semiHidden/>
    <w:rsid w:val="00B217CA"/>
    <w:pPr>
      <w:tabs>
        <w:tab w:val="center" w:pos="4153"/>
        <w:tab w:val="right" w:pos="8306"/>
      </w:tabs>
      <w:snapToGrid w:val="0"/>
      <w:jc w:val="left"/>
    </w:pPr>
    <w:rPr>
      <w:sz w:val="18"/>
      <w:szCs w:val="18"/>
    </w:rPr>
  </w:style>
  <w:style w:type="character" w:customStyle="1" w:styleId="Char0">
    <w:name w:val="页脚 Char"/>
    <w:basedOn w:val="a1"/>
    <w:link w:val="a6"/>
    <w:uiPriority w:val="99"/>
    <w:semiHidden/>
    <w:locked/>
    <w:rsid w:val="00B217CA"/>
    <w:rPr>
      <w:rFonts w:cs="Times New Roman"/>
      <w:kern w:val="2"/>
      <w:sz w:val="18"/>
      <w:szCs w:val="18"/>
    </w:rPr>
  </w:style>
  <w:style w:type="character" w:styleId="a7">
    <w:name w:val="Strong"/>
    <w:basedOn w:val="a1"/>
    <w:uiPriority w:val="99"/>
    <w:qFormat/>
    <w:locked/>
    <w:rsid w:val="002C207F"/>
    <w:rPr>
      <w:rFonts w:cs="Times New Roman"/>
      <w:b/>
      <w:bCs/>
    </w:rPr>
  </w:style>
  <w:style w:type="character" w:styleId="a8">
    <w:name w:val="Hyperlink"/>
    <w:basedOn w:val="a1"/>
    <w:uiPriority w:val="99"/>
    <w:rsid w:val="002C207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56212530">
      <w:bodyDiv w:val="1"/>
      <w:marLeft w:val="0"/>
      <w:marRight w:val="0"/>
      <w:marTop w:val="0"/>
      <w:marBottom w:val="0"/>
      <w:divBdr>
        <w:top w:val="none" w:sz="0" w:space="0" w:color="auto"/>
        <w:left w:val="none" w:sz="0" w:space="0" w:color="auto"/>
        <w:bottom w:val="none" w:sz="0" w:space="0" w:color="auto"/>
        <w:right w:val="none" w:sz="0" w:space="0" w:color="auto"/>
      </w:divBdr>
    </w:div>
    <w:div w:id="15139582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gov.cn" TargetMode="External"/><Relationship Id="rId3" Type="http://schemas.openxmlformats.org/officeDocument/2006/relationships/settings" Target="settings.xml"/><Relationship Id="rId7" Type="http://schemas.openxmlformats.org/officeDocument/2006/relationships/hyperlink" Target="http://www.stcsm.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356</Words>
  <Characters>2031</Characters>
  <Application>Microsoft Office Word</Application>
  <DocSecurity>0</DocSecurity>
  <Lines>16</Lines>
  <Paragraphs>4</Paragraphs>
  <ScaleCrop>false</ScaleCrop>
  <Company>China</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上海市人民政府发展研究中心、上海市旅游局</dc:title>
  <dc:creator>ly</dc:creator>
  <cp:lastModifiedBy>School</cp:lastModifiedBy>
  <cp:revision>2</cp:revision>
  <cp:lastPrinted>2013-03-06T05:29:00Z</cp:lastPrinted>
  <dcterms:created xsi:type="dcterms:W3CDTF">2016-03-24T01:13:00Z</dcterms:created>
  <dcterms:modified xsi:type="dcterms:W3CDTF">2016-03-24T01:13:00Z</dcterms:modified>
</cp:coreProperties>
</file>