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B64" w:rsidRDefault="00FC7B64" w:rsidP="00BC32F4">
      <w:pPr>
        <w:jc w:val="center"/>
        <w:rPr>
          <w:rFonts w:asciiTheme="minorEastAsia" w:hAnsiTheme="minorEastAsia" w:cs="宋体"/>
          <w:color w:val="333333"/>
          <w:kern w:val="0"/>
          <w:sz w:val="44"/>
          <w:szCs w:val="44"/>
        </w:rPr>
      </w:pPr>
    </w:p>
    <w:p w:rsidR="00BC32F4" w:rsidRPr="00B949C8" w:rsidRDefault="00BC32F4" w:rsidP="00BC32F4">
      <w:pPr>
        <w:jc w:val="center"/>
        <w:rPr>
          <w:rFonts w:ascii="黑体" w:eastAsia="黑体" w:hAnsi="黑体" w:cs="宋体"/>
          <w:color w:val="333333"/>
          <w:kern w:val="0"/>
          <w:sz w:val="36"/>
          <w:szCs w:val="36"/>
        </w:rPr>
      </w:pPr>
      <w:r w:rsidRPr="00B949C8">
        <w:rPr>
          <w:rFonts w:ascii="黑体" w:eastAsia="黑体" w:hAnsi="黑体" w:cs="宋体" w:hint="eastAsia"/>
          <w:color w:val="333333"/>
          <w:kern w:val="0"/>
          <w:sz w:val="36"/>
          <w:szCs w:val="36"/>
        </w:rPr>
        <w:t>2018年教代会工会校级课题参考选题</w:t>
      </w:r>
    </w:p>
    <w:p w:rsidR="00BC32F4" w:rsidRDefault="00BC32F4">
      <w:pPr>
        <w:rPr>
          <w:rFonts w:ascii="仿宋_GB2312" w:eastAsia="仿宋_GB2312" w:hAnsi="宋体" w:cs="宋体"/>
          <w:kern w:val="0"/>
          <w:sz w:val="32"/>
          <w:szCs w:val="32"/>
          <w:lang w:val="zh-CN"/>
        </w:rPr>
      </w:pP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1、</w:t>
      </w:r>
      <w:r w:rsidR="00FC7B64" w:rsidRPr="004318E0">
        <w:rPr>
          <w:rFonts w:ascii="仿宋_GB2312" w:eastAsia="仿宋_GB2312" w:hint="eastAsia"/>
          <w:sz w:val="32"/>
          <w:szCs w:val="32"/>
        </w:rPr>
        <w:t>党的十九大和习近平总书记系列重要讲话精神对工会工作的新要求及其思考</w:t>
      </w: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2、《中共中央关于加强和改进党的群团工作的意见》对工会工作的新要求及其思考</w:t>
      </w: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3、</w:t>
      </w:r>
      <w:r w:rsidR="00FC7B64" w:rsidRPr="004318E0">
        <w:rPr>
          <w:rFonts w:ascii="仿宋_GB2312" w:eastAsia="仿宋_GB2312" w:hint="eastAsia"/>
          <w:sz w:val="32"/>
          <w:szCs w:val="32"/>
        </w:rPr>
        <w:t>高校民主管理、教代会年会、提案办理等工作的实践与思考</w:t>
      </w: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4、高校教职工群众多层次需求现状的调研</w:t>
      </w:r>
      <w:r w:rsidR="00FC7B64" w:rsidRPr="004318E0">
        <w:rPr>
          <w:rFonts w:ascii="仿宋_GB2312" w:eastAsia="仿宋_GB2312" w:hint="eastAsia"/>
          <w:sz w:val="32"/>
          <w:szCs w:val="32"/>
        </w:rPr>
        <w:t>报告</w:t>
      </w:r>
      <w:r w:rsidR="003267E3" w:rsidRPr="004318E0">
        <w:rPr>
          <w:rFonts w:ascii="仿宋_GB2312" w:eastAsia="仿宋_GB2312" w:hint="eastAsia"/>
          <w:sz w:val="32"/>
          <w:szCs w:val="32"/>
        </w:rPr>
        <w:t xml:space="preserve"> </w:t>
      </w:r>
    </w:p>
    <w:p w:rsidR="00FC7B64" w:rsidRPr="004318E0" w:rsidRDefault="00FC7B64" w:rsidP="00FC7B64">
      <w:pPr>
        <w:rPr>
          <w:rFonts w:ascii="仿宋_GB2312" w:eastAsia="仿宋_GB2312"/>
          <w:sz w:val="32"/>
          <w:szCs w:val="32"/>
        </w:rPr>
      </w:pPr>
      <w:r w:rsidRPr="004318E0">
        <w:rPr>
          <w:rFonts w:ascii="仿宋_GB2312" w:eastAsia="仿宋_GB2312" w:hint="eastAsia"/>
          <w:sz w:val="32"/>
          <w:szCs w:val="32"/>
        </w:rPr>
        <w:t>5、高校青年教师工作与女教职工工作的</w:t>
      </w:r>
      <w:r w:rsidR="003267E3" w:rsidRPr="004318E0">
        <w:rPr>
          <w:rFonts w:ascii="仿宋_GB2312" w:eastAsia="仿宋_GB2312" w:hint="eastAsia"/>
          <w:sz w:val="32"/>
          <w:szCs w:val="32"/>
        </w:rPr>
        <w:t>创新与思考</w:t>
      </w:r>
    </w:p>
    <w:p w:rsidR="00FC7B64" w:rsidRPr="004318E0" w:rsidRDefault="00FC7B64" w:rsidP="00FC7B64">
      <w:pPr>
        <w:rPr>
          <w:rFonts w:ascii="仿宋_GB2312" w:eastAsia="仿宋_GB2312"/>
          <w:sz w:val="32"/>
          <w:szCs w:val="32"/>
        </w:rPr>
      </w:pPr>
      <w:r w:rsidRPr="004318E0">
        <w:rPr>
          <w:rFonts w:ascii="仿宋_GB2312" w:eastAsia="仿宋_GB2312" w:hint="eastAsia"/>
          <w:sz w:val="32"/>
          <w:szCs w:val="32"/>
        </w:rPr>
        <w:t>6、高校工会“教职工之家”、“教职工小家”建设的创新与实践</w:t>
      </w: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7、高校工会开展文化、体育工作的新思路与新举措</w:t>
      </w:r>
    </w:p>
    <w:p w:rsidR="00FC7B64" w:rsidRPr="004318E0" w:rsidRDefault="00FC7B64" w:rsidP="00FC7B64">
      <w:pPr>
        <w:rPr>
          <w:rFonts w:ascii="仿宋_GB2312" w:eastAsia="仿宋_GB2312"/>
          <w:sz w:val="32"/>
          <w:szCs w:val="32"/>
        </w:rPr>
      </w:pPr>
      <w:r w:rsidRPr="004318E0">
        <w:rPr>
          <w:rFonts w:ascii="仿宋_GB2312" w:eastAsia="仿宋_GB2312" w:hint="eastAsia"/>
          <w:sz w:val="32"/>
          <w:szCs w:val="32"/>
        </w:rPr>
        <w:t>8、高校“劳模创新工作室”的创建与探索</w:t>
      </w:r>
    </w:p>
    <w:p w:rsidR="00BC32F4" w:rsidRPr="004318E0" w:rsidRDefault="00BC32F4" w:rsidP="00BC32F4">
      <w:pPr>
        <w:rPr>
          <w:rFonts w:ascii="仿宋_GB2312" w:eastAsia="仿宋_GB2312"/>
          <w:sz w:val="32"/>
          <w:szCs w:val="32"/>
        </w:rPr>
      </w:pPr>
      <w:r w:rsidRPr="004318E0">
        <w:rPr>
          <w:rFonts w:ascii="仿宋_GB2312" w:eastAsia="仿宋_GB2312" w:hint="eastAsia"/>
          <w:sz w:val="32"/>
          <w:szCs w:val="32"/>
        </w:rPr>
        <w:t>9、吸收非在编人员加入工会工作的实践与思考</w:t>
      </w:r>
    </w:p>
    <w:p w:rsidR="00BC32F4" w:rsidRDefault="00BC32F4" w:rsidP="00BC32F4">
      <w:pPr>
        <w:rPr>
          <w:sz w:val="30"/>
          <w:szCs w:val="30"/>
        </w:rPr>
      </w:pPr>
      <w:r w:rsidRPr="004318E0">
        <w:rPr>
          <w:rFonts w:ascii="仿宋_GB2312" w:eastAsia="仿宋_GB2312" w:hint="eastAsia"/>
          <w:sz w:val="32"/>
          <w:szCs w:val="32"/>
        </w:rPr>
        <w:t>10</w:t>
      </w:r>
      <w:r w:rsidR="00FC7B64" w:rsidRPr="004318E0">
        <w:rPr>
          <w:rFonts w:ascii="仿宋_GB2312" w:eastAsia="仿宋_GB2312" w:hint="eastAsia"/>
          <w:sz w:val="32"/>
          <w:szCs w:val="32"/>
        </w:rPr>
        <w:t>、搭建“互联网+”平台，创新群团工作的方法研究</w:t>
      </w:r>
      <w:r w:rsidR="003267E3">
        <w:rPr>
          <w:rFonts w:hint="eastAsia"/>
          <w:sz w:val="30"/>
          <w:szCs w:val="30"/>
        </w:rPr>
        <w:t xml:space="preserve"> </w:t>
      </w:r>
    </w:p>
    <w:p w:rsidR="00BC32F4" w:rsidRPr="00BC32F4" w:rsidRDefault="00BC32F4" w:rsidP="00BC32F4">
      <w:pPr>
        <w:ind w:leftChars="304" w:left="638"/>
      </w:pPr>
    </w:p>
    <w:sectPr w:rsidR="00BC32F4" w:rsidRPr="00BC32F4" w:rsidSect="00B674CD">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8C4" w:rsidRDefault="001C18C4" w:rsidP="00BC32F4">
      <w:r>
        <w:separator/>
      </w:r>
    </w:p>
  </w:endnote>
  <w:endnote w:type="continuationSeparator" w:id="0">
    <w:p w:rsidR="001C18C4" w:rsidRDefault="001C18C4" w:rsidP="00BC32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8C4" w:rsidRDefault="001C18C4" w:rsidP="00BC32F4">
      <w:r>
        <w:separator/>
      </w:r>
    </w:p>
  </w:footnote>
  <w:footnote w:type="continuationSeparator" w:id="0">
    <w:p w:rsidR="001C18C4" w:rsidRDefault="001C18C4" w:rsidP="00BC32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F4" w:rsidRDefault="00BC32F4" w:rsidP="003267E3">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931591"/>
    <w:multiLevelType w:val="hybridMultilevel"/>
    <w:tmpl w:val="FDB21D40"/>
    <w:lvl w:ilvl="0" w:tplc="0409000F">
      <w:start w:val="1"/>
      <w:numFmt w:val="decimal"/>
      <w:lvlText w:val="%1."/>
      <w:lvlJc w:val="left"/>
      <w:pPr>
        <w:ind w:left="5099"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32F4"/>
    <w:rsid w:val="0005534A"/>
    <w:rsid w:val="00096D28"/>
    <w:rsid w:val="001C18C4"/>
    <w:rsid w:val="003267E3"/>
    <w:rsid w:val="004318E0"/>
    <w:rsid w:val="004E60AD"/>
    <w:rsid w:val="005E6E13"/>
    <w:rsid w:val="008A262A"/>
    <w:rsid w:val="0099217E"/>
    <w:rsid w:val="00B674CD"/>
    <w:rsid w:val="00B949C8"/>
    <w:rsid w:val="00BC32F4"/>
    <w:rsid w:val="00D14CAA"/>
    <w:rsid w:val="00F4369D"/>
    <w:rsid w:val="00FC7B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4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32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32F4"/>
    <w:rPr>
      <w:sz w:val="18"/>
      <w:szCs w:val="18"/>
    </w:rPr>
  </w:style>
  <w:style w:type="paragraph" w:styleId="a4">
    <w:name w:val="footer"/>
    <w:basedOn w:val="a"/>
    <w:link w:val="Char0"/>
    <w:uiPriority w:val="99"/>
    <w:semiHidden/>
    <w:unhideWhenUsed/>
    <w:rsid w:val="00BC32F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32F4"/>
    <w:rPr>
      <w:sz w:val="18"/>
      <w:szCs w:val="18"/>
    </w:rPr>
  </w:style>
  <w:style w:type="paragraph" w:styleId="a5">
    <w:name w:val="List Paragraph"/>
    <w:basedOn w:val="a"/>
    <w:uiPriority w:val="34"/>
    <w:qFormat/>
    <w:rsid w:val="00BC32F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44</Words>
  <Characters>251</Characters>
  <Application>Microsoft Office Word</Application>
  <DocSecurity>0</DocSecurity>
  <Lines>2</Lines>
  <Paragraphs>1</Paragraphs>
  <ScaleCrop>false</ScaleCrop>
  <Company>Sky123.Org</Company>
  <LinksUpToDate>false</LinksUpToDate>
  <CharactersWithSpaces>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赵红</dc:creator>
  <cp:keywords/>
  <dc:description/>
  <cp:lastModifiedBy>谭书龙</cp:lastModifiedBy>
  <cp:revision>8</cp:revision>
  <dcterms:created xsi:type="dcterms:W3CDTF">2017-12-25T07:30:00Z</dcterms:created>
  <dcterms:modified xsi:type="dcterms:W3CDTF">2018-01-23T08:28:00Z</dcterms:modified>
</cp:coreProperties>
</file>